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A67F" w14:textId="7B294D8F" w:rsidR="00303F6E" w:rsidRDefault="00432228" w:rsidP="00590298">
      <w:pPr>
        <w:pStyle w:val="BlockText2"/>
        <w:pBdr>
          <w:bottom w:val="single" w:sz="2" w:space="0" w:color="7D7D7D" w:themeColor="text2"/>
        </w:pBdr>
        <w:spacing w:after="0"/>
        <w:ind w:left="-3119" w:right="232"/>
        <w:jc w:val="both"/>
        <w:rPr>
          <w:bCs/>
          <w:sz w:val="32"/>
          <w:szCs w:val="32"/>
          <w:lang w:val="en-GB"/>
        </w:rPr>
      </w:pPr>
      <w:r>
        <w:rPr>
          <w:bCs/>
          <w:sz w:val="32"/>
          <w:szCs w:val="32"/>
          <w:lang w:val="en-GB"/>
        </w:rPr>
        <w:t xml:space="preserve">CJEU rules that German tax treatment of income earned by a non-resident </w:t>
      </w:r>
      <w:r w:rsidR="00852DC3">
        <w:rPr>
          <w:bCs/>
          <w:sz w:val="32"/>
          <w:szCs w:val="32"/>
          <w:lang w:val="en-GB"/>
        </w:rPr>
        <w:t>property</w:t>
      </w:r>
      <w:r>
        <w:rPr>
          <w:bCs/>
          <w:sz w:val="32"/>
          <w:szCs w:val="32"/>
          <w:lang w:val="en-GB"/>
        </w:rPr>
        <w:t xml:space="preserve"> fund from German </w:t>
      </w:r>
      <w:r w:rsidR="00852DC3">
        <w:rPr>
          <w:bCs/>
          <w:sz w:val="32"/>
          <w:szCs w:val="32"/>
          <w:lang w:val="en-GB"/>
        </w:rPr>
        <w:t>property</w:t>
      </w:r>
      <w:r>
        <w:rPr>
          <w:bCs/>
          <w:sz w:val="32"/>
          <w:szCs w:val="32"/>
          <w:lang w:val="en-GB"/>
        </w:rPr>
        <w:t xml:space="preserve"> is </w:t>
      </w:r>
      <w:r w:rsidRPr="004D5D39">
        <w:rPr>
          <w:bCs/>
          <w:sz w:val="32"/>
          <w:szCs w:val="32"/>
          <w:lang w:val="en-GB"/>
        </w:rPr>
        <w:t xml:space="preserve">not </w:t>
      </w:r>
      <w:r>
        <w:rPr>
          <w:bCs/>
          <w:sz w:val="32"/>
          <w:szCs w:val="32"/>
          <w:lang w:val="en-GB"/>
        </w:rPr>
        <w:t>compatible with EU Law</w:t>
      </w:r>
      <w:r w:rsidR="001E1479">
        <w:rPr>
          <w:bCs/>
          <w:sz w:val="32"/>
          <w:szCs w:val="32"/>
          <w:lang w:val="en-GB"/>
        </w:rPr>
        <w:t xml:space="preserve"> (</w:t>
      </w:r>
      <w:r w:rsidR="001E1479" w:rsidRPr="007A3115">
        <w:rPr>
          <w:bCs/>
          <w:i/>
          <w:iCs/>
          <w:sz w:val="32"/>
          <w:szCs w:val="32"/>
          <w:lang w:val="en-GB"/>
        </w:rPr>
        <w:t>L Fund</w:t>
      </w:r>
      <w:r w:rsidR="001E1479">
        <w:rPr>
          <w:bCs/>
          <w:sz w:val="32"/>
          <w:szCs w:val="32"/>
          <w:lang w:val="en-GB"/>
        </w:rPr>
        <w:t>, C-537/20)</w:t>
      </w:r>
    </w:p>
    <w:p w14:paraId="5BB3AE5F" w14:textId="77777777" w:rsidR="00303F6E" w:rsidRPr="00590298" w:rsidRDefault="00303F6E" w:rsidP="00590298">
      <w:pPr>
        <w:pStyle w:val="BlockText2"/>
        <w:pBdr>
          <w:bottom w:val="single" w:sz="2" w:space="0" w:color="7D7D7D" w:themeColor="text2"/>
        </w:pBdr>
        <w:spacing w:after="0"/>
        <w:ind w:left="-3119" w:right="232"/>
        <w:jc w:val="both"/>
        <w:rPr>
          <w:rFonts w:eastAsia="Times New Roman" w:cs="Arial"/>
          <w:b w:val="0"/>
          <w:color w:val="000000" w:themeColor="text1"/>
          <w:sz w:val="20"/>
          <w:lang w:eastAsia="nl-NL"/>
        </w:rPr>
      </w:pPr>
    </w:p>
    <w:p w14:paraId="4414C506" w14:textId="77777777" w:rsidR="00590298" w:rsidRDefault="00590298" w:rsidP="00F16A93">
      <w:pPr>
        <w:shd w:val="clear" w:color="auto" w:fill="FFFFFF"/>
        <w:spacing w:after="120" w:line="240" w:lineRule="auto"/>
        <w:ind w:left="-3261"/>
        <w:jc w:val="both"/>
        <w:rPr>
          <w:rFonts w:eastAsia="Times New Roman" w:cs="Arial"/>
          <w:szCs w:val="20"/>
          <w:lang w:val="en-US" w:eastAsia="nl-NL"/>
        </w:rPr>
      </w:pPr>
      <w:bookmarkStart w:id="0" w:name="_Hlk105665397"/>
    </w:p>
    <w:p w14:paraId="28FDD91A" w14:textId="7B5AB13F" w:rsidR="00C72CD5" w:rsidRPr="00C72CD5" w:rsidRDefault="00C72CD5" w:rsidP="00C72CD5">
      <w:pPr>
        <w:shd w:val="clear" w:color="auto" w:fill="FFFFFF"/>
        <w:spacing w:after="120" w:line="240" w:lineRule="auto"/>
        <w:ind w:left="-3261"/>
        <w:jc w:val="both"/>
        <w:rPr>
          <w:rFonts w:eastAsia="Times New Roman" w:cs="Arial"/>
          <w:color w:val="FF0000"/>
          <w:szCs w:val="20"/>
          <w:lang w:val="en-US" w:eastAsia="nl-NL"/>
        </w:rPr>
      </w:pPr>
      <w:r w:rsidRPr="00C72CD5">
        <w:rPr>
          <w:rFonts w:eastAsia="Times New Roman" w:cs="Arial"/>
          <w:color w:val="auto"/>
          <w:szCs w:val="20"/>
          <w:lang w:val="en-US" w:eastAsia="nl-NL"/>
        </w:rPr>
        <w:t xml:space="preserve">On 27 April 2023, the Court of Justice of the European Union (CJEU) </w:t>
      </w:r>
      <w:r w:rsidR="001E1479">
        <w:rPr>
          <w:rFonts w:eastAsia="Times New Roman" w:cs="Arial"/>
          <w:color w:val="auto"/>
          <w:szCs w:val="20"/>
          <w:lang w:val="en-US" w:eastAsia="nl-NL"/>
        </w:rPr>
        <w:t>decided</w:t>
      </w:r>
      <w:r w:rsidRPr="00C72CD5">
        <w:rPr>
          <w:rFonts w:eastAsia="Times New Roman" w:cs="Arial"/>
          <w:color w:val="auto"/>
          <w:szCs w:val="20"/>
          <w:lang w:val="en-US" w:eastAsia="nl-NL"/>
        </w:rPr>
        <w:t xml:space="preserve"> in the case </w:t>
      </w:r>
      <w:hyperlink r:id="rId11" w:history="1">
        <w:r w:rsidRPr="001E1479">
          <w:rPr>
            <w:rStyle w:val="Hyperlink"/>
            <w:rFonts w:ascii="Arial" w:eastAsia="Times New Roman" w:hAnsi="Arial" w:cs="Arial"/>
            <w:i w:val="0"/>
            <w:iCs/>
            <w:szCs w:val="20"/>
            <w:lang w:val="en-US" w:eastAsia="nl-NL"/>
          </w:rPr>
          <w:t>C-537/20</w:t>
        </w:r>
      </w:hyperlink>
      <w:r w:rsidRPr="00C72CD5">
        <w:rPr>
          <w:rFonts w:eastAsia="Times New Roman" w:cs="Arial"/>
          <w:color w:val="auto"/>
          <w:szCs w:val="20"/>
          <w:lang w:val="en-US" w:eastAsia="nl-NL"/>
        </w:rPr>
        <w:t xml:space="preserve"> (</w:t>
      </w:r>
      <w:r w:rsidRPr="001E1479">
        <w:rPr>
          <w:rFonts w:eastAsia="Times New Roman" w:cs="Arial"/>
          <w:i/>
          <w:iCs/>
          <w:color w:val="auto"/>
          <w:szCs w:val="20"/>
          <w:lang w:val="en-US" w:eastAsia="nl-NL"/>
        </w:rPr>
        <w:t>L Fund</w:t>
      </w:r>
      <w:r w:rsidRPr="00C72CD5">
        <w:rPr>
          <w:rFonts w:eastAsia="Times New Roman" w:cs="Arial"/>
          <w:color w:val="auto"/>
          <w:szCs w:val="20"/>
          <w:lang w:val="en-US" w:eastAsia="nl-NL"/>
        </w:rPr>
        <w:t xml:space="preserve">) </w:t>
      </w:r>
      <w:r w:rsidRPr="004D5D39">
        <w:rPr>
          <w:rFonts w:eastAsia="Times New Roman" w:cs="Arial"/>
          <w:color w:val="auto"/>
          <w:szCs w:val="20"/>
          <w:lang w:val="en-US" w:eastAsia="nl-NL"/>
        </w:rPr>
        <w:t>that Germany infringe</w:t>
      </w:r>
      <w:r w:rsidR="004D5D39" w:rsidRPr="004D5D39">
        <w:rPr>
          <w:rFonts w:eastAsia="Times New Roman" w:cs="Arial"/>
          <w:color w:val="auto"/>
          <w:szCs w:val="20"/>
          <w:lang w:val="en-US" w:eastAsia="nl-NL"/>
        </w:rPr>
        <w:t>s</w:t>
      </w:r>
      <w:r w:rsidRPr="004D5D39">
        <w:rPr>
          <w:rFonts w:eastAsia="Times New Roman" w:cs="Arial"/>
          <w:color w:val="auto"/>
          <w:szCs w:val="20"/>
          <w:lang w:val="en-US" w:eastAsia="nl-NL"/>
        </w:rPr>
        <w:t xml:space="preserve"> the free</w:t>
      </w:r>
      <w:r w:rsidR="004D5D39" w:rsidRPr="004D5D39">
        <w:rPr>
          <w:rFonts w:eastAsia="Times New Roman" w:cs="Arial"/>
          <w:color w:val="auto"/>
          <w:szCs w:val="20"/>
          <w:lang w:val="en-US" w:eastAsia="nl-NL"/>
        </w:rPr>
        <w:t xml:space="preserve"> movement of capital </w:t>
      </w:r>
      <w:r w:rsidRPr="004D5D39">
        <w:rPr>
          <w:rFonts w:eastAsia="Times New Roman" w:cs="Arial"/>
          <w:color w:val="auto"/>
          <w:szCs w:val="20"/>
          <w:lang w:val="en-US" w:eastAsia="nl-NL"/>
        </w:rPr>
        <w:t xml:space="preserve">by </w:t>
      </w:r>
      <w:r w:rsidR="001E1479">
        <w:rPr>
          <w:rFonts w:eastAsia="Times New Roman" w:cs="Arial"/>
          <w:color w:val="auto"/>
          <w:szCs w:val="20"/>
          <w:lang w:val="en-US" w:eastAsia="nl-NL"/>
        </w:rPr>
        <w:t>subjecting</w:t>
      </w:r>
      <w:r w:rsidR="001E1479" w:rsidRPr="004D5D39">
        <w:rPr>
          <w:rFonts w:eastAsia="Times New Roman" w:cs="Arial"/>
          <w:color w:val="auto"/>
          <w:szCs w:val="20"/>
          <w:lang w:val="en-US" w:eastAsia="nl-NL"/>
        </w:rPr>
        <w:t xml:space="preserve"> </w:t>
      </w:r>
      <w:r w:rsidR="004D5D39" w:rsidRPr="004D5D39">
        <w:rPr>
          <w:rFonts w:eastAsia="Times New Roman" w:cs="Arial"/>
          <w:color w:val="auto"/>
          <w:szCs w:val="20"/>
          <w:lang w:val="en-US" w:eastAsia="nl-NL"/>
        </w:rPr>
        <w:t xml:space="preserve">the income earned by a </w:t>
      </w:r>
      <w:r w:rsidR="001E1479">
        <w:rPr>
          <w:rFonts w:eastAsia="Times New Roman" w:cs="Arial"/>
          <w:color w:val="auto"/>
          <w:szCs w:val="20"/>
          <w:lang w:val="en-US" w:eastAsia="nl-NL"/>
        </w:rPr>
        <w:t xml:space="preserve">foreign </w:t>
      </w:r>
      <w:proofErr w:type="spellStart"/>
      <w:r w:rsidR="004D5D39" w:rsidRPr="004D5D39">
        <w:rPr>
          <w:rFonts w:eastAsia="Times New Roman" w:cs="Arial"/>
          <w:color w:val="auto"/>
          <w:szCs w:val="20"/>
          <w:lang w:val="en-US" w:eastAsia="nl-NL"/>
        </w:rPr>
        <w:t>speciali</w:t>
      </w:r>
      <w:r w:rsidR="004929A8">
        <w:rPr>
          <w:rFonts w:eastAsia="Times New Roman" w:cs="Arial"/>
          <w:color w:val="auto"/>
          <w:szCs w:val="20"/>
          <w:lang w:val="en-US" w:eastAsia="nl-NL"/>
        </w:rPr>
        <w:t>s</w:t>
      </w:r>
      <w:r w:rsidR="004D5D39" w:rsidRPr="004D5D39">
        <w:rPr>
          <w:rFonts w:eastAsia="Times New Roman" w:cs="Arial"/>
          <w:color w:val="auto"/>
          <w:szCs w:val="20"/>
          <w:lang w:val="en-US" w:eastAsia="nl-NL"/>
        </w:rPr>
        <w:t>ed</w:t>
      </w:r>
      <w:proofErr w:type="spellEnd"/>
      <w:r w:rsidR="004D5D39" w:rsidRPr="004D5D39">
        <w:rPr>
          <w:rFonts w:eastAsia="Times New Roman" w:cs="Arial"/>
          <w:color w:val="auto"/>
          <w:szCs w:val="20"/>
          <w:lang w:val="en-US" w:eastAsia="nl-NL"/>
        </w:rPr>
        <w:t xml:space="preserve"> </w:t>
      </w:r>
      <w:r w:rsidR="00852DC3">
        <w:rPr>
          <w:rFonts w:eastAsia="Times New Roman" w:cs="Arial"/>
          <w:color w:val="auto"/>
          <w:szCs w:val="20"/>
          <w:lang w:val="en-US" w:eastAsia="nl-NL"/>
        </w:rPr>
        <w:t>property</w:t>
      </w:r>
      <w:r w:rsidR="004D5D39" w:rsidRPr="004D5D39">
        <w:rPr>
          <w:rFonts w:eastAsia="Times New Roman" w:cs="Arial"/>
          <w:color w:val="auto"/>
          <w:szCs w:val="20"/>
          <w:lang w:val="en-US" w:eastAsia="nl-NL"/>
        </w:rPr>
        <w:t xml:space="preserve"> fund on German </w:t>
      </w:r>
      <w:r w:rsidR="00852DC3">
        <w:rPr>
          <w:rFonts w:eastAsia="Times New Roman" w:cs="Arial"/>
          <w:color w:val="auto"/>
          <w:szCs w:val="20"/>
          <w:lang w:val="en-US" w:eastAsia="nl-NL"/>
        </w:rPr>
        <w:t>property</w:t>
      </w:r>
      <w:r w:rsidR="004D5D39" w:rsidRPr="004D5D39">
        <w:rPr>
          <w:rFonts w:eastAsia="Times New Roman" w:cs="Arial"/>
          <w:color w:val="auto"/>
          <w:szCs w:val="20"/>
          <w:lang w:val="en-US" w:eastAsia="nl-NL"/>
        </w:rPr>
        <w:t xml:space="preserve"> income </w:t>
      </w:r>
      <w:r w:rsidR="00D4235C">
        <w:rPr>
          <w:rFonts w:eastAsia="Times New Roman" w:cs="Arial"/>
          <w:color w:val="auto"/>
          <w:szCs w:val="20"/>
          <w:lang w:val="en-US" w:eastAsia="nl-NL"/>
        </w:rPr>
        <w:t xml:space="preserve">to </w:t>
      </w:r>
      <w:r w:rsidR="004D5D39" w:rsidRPr="004D5D39">
        <w:rPr>
          <w:rFonts w:eastAsia="Times New Roman" w:cs="Arial"/>
          <w:color w:val="auto"/>
          <w:szCs w:val="20"/>
          <w:lang w:val="en-US" w:eastAsia="nl-NL"/>
        </w:rPr>
        <w:t>corporate tax</w:t>
      </w:r>
      <w:r w:rsidR="00D4235C">
        <w:rPr>
          <w:rFonts w:eastAsia="Times New Roman" w:cs="Arial"/>
          <w:color w:val="auto"/>
          <w:szCs w:val="20"/>
          <w:lang w:val="en-US" w:eastAsia="nl-NL"/>
        </w:rPr>
        <w:t>ation</w:t>
      </w:r>
      <w:r w:rsidR="004D5D39" w:rsidRPr="004D5D39">
        <w:rPr>
          <w:rFonts w:eastAsia="Times New Roman" w:cs="Arial"/>
          <w:color w:val="auto"/>
          <w:szCs w:val="20"/>
          <w:lang w:val="en-US" w:eastAsia="nl-NL"/>
        </w:rPr>
        <w:t xml:space="preserve">, whereas resident </w:t>
      </w:r>
      <w:proofErr w:type="spellStart"/>
      <w:r w:rsidR="004D5D39" w:rsidRPr="004D5D39">
        <w:rPr>
          <w:rFonts w:eastAsia="Times New Roman" w:cs="Arial"/>
          <w:color w:val="auto"/>
          <w:szCs w:val="20"/>
          <w:lang w:val="en-US" w:eastAsia="nl-NL"/>
        </w:rPr>
        <w:t>speciali</w:t>
      </w:r>
      <w:r w:rsidR="004929A8">
        <w:rPr>
          <w:rFonts w:eastAsia="Times New Roman" w:cs="Arial"/>
          <w:color w:val="auto"/>
          <w:szCs w:val="20"/>
          <w:lang w:val="en-US" w:eastAsia="nl-NL"/>
        </w:rPr>
        <w:t>s</w:t>
      </w:r>
      <w:r w:rsidR="004D5D39" w:rsidRPr="004D5D39">
        <w:rPr>
          <w:rFonts w:eastAsia="Times New Roman" w:cs="Arial"/>
          <w:color w:val="auto"/>
          <w:szCs w:val="20"/>
          <w:lang w:val="en-US" w:eastAsia="nl-NL"/>
        </w:rPr>
        <w:t>ed</w:t>
      </w:r>
      <w:proofErr w:type="spellEnd"/>
      <w:r w:rsidR="004D5D39" w:rsidRPr="004D5D39">
        <w:rPr>
          <w:rFonts w:eastAsia="Times New Roman" w:cs="Arial"/>
          <w:color w:val="auto"/>
          <w:szCs w:val="20"/>
          <w:lang w:val="en-US" w:eastAsia="nl-NL"/>
        </w:rPr>
        <w:t xml:space="preserve"> </w:t>
      </w:r>
      <w:r w:rsidR="00852DC3">
        <w:rPr>
          <w:rFonts w:eastAsia="Times New Roman" w:cs="Arial"/>
          <w:color w:val="auto"/>
          <w:szCs w:val="20"/>
          <w:lang w:val="en-US" w:eastAsia="nl-NL"/>
        </w:rPr>
        <w:t>property</w:t>
      </w:r>
      <w:r w:rsidR="004D5D39" w:rsidRPr="004D5D39">
        <w:rPr>
          <w:rFonts w:eastAsia="Times New Roman" w:cs="Arial"/>
          <w:color w:val="auto"/>
          <w:szCs w:val="20"/>
          <w:lang w:val="en-US" w:eastAsia="nl-NL"/>
        </w:rPr>
        <w:t xml:space="preserve"> funds are exempt</w:t>
      </w:r>
      <w:r w:rsidR="00F12F8B">
        <w:rPr>
          <w:rFonts w:eastAsia="Times New Roman" w:cs="Arial"/>
          <w:color w:val="auto"/>
          <w:szCs w:val="20"/>
          <w:lang w:val="en-US" w:eastAsia="nl-NL"/>
        </w:rPr>
        <w:t>ed</w:t>
      </w:r>
      <w:r w:rsidR="004D5D39" w:rsidRPr="004D5D39">
        <w:rPr>
          <w:rFonts w:eastAsia="Times New Roman" w:cs="Arial"/>
          <w:color w:val="auto"/>
          <w:szCs w:val="20"/>
          <w:lang w:val="en-US" w:eastAsia="nl-NL"/>
        </w:rPr>
        <w:t xml:space="preserve"> from </w:t>
      </w:r>
      <w:r w:rsidR="00D4235C">
        <w:rPr>
          <w:rFonts w:eastAsia="Times New Roman" w:cs="Arial"/>
          <w:color w:val="auto"/>
          <w:szCs w:val="20"/>
          <w:lang w:val="en-US" w:eastAsia="nl-NL"/>
        </w:rPr>
        <w:t>corporate</w:t>
      </w:r>
      <w:r w:rsidR="00D4235C" w:rsidRPr="004D5D39">
        <w:rPr>
          <w:rFonts w:eastAsia="Times New Roman" w:cs="Arial"/>
          <w:color w:val="auto"/>
          <w:szCs w:val="20"/>
          <w:lang w:val="en-US" w:eastAsia="nl-NL"/>
        </w:rPr>
        <w:t xml:space="preserve"> </w:t>
      </w:r>
      <w:r w:rsidR="004D5D39" w:rsidRPr="004D5D39">
        <w:rPr>
          <w:rFonts w:eastAsia="Times New Roman" w:cs="Arial"/>
          <w:color w:val="auto"/>
          <w:szCs w:val="20"/>
          <w:lang w:val="en-US" w:eastAsia="nl-NL"/>
        </w:rPr>
        <w:t xml:space="preserve">tax. </w:t>
      </w:r>
    </w:p>
    <w:p w14:paraId="2D7E8E4B" w14:textId="77777777" w:rsidR="00C72CD5" w:rsidRPr="00C72CD5" w:rsidRDefault="00C72CD5" w:rsidP="00C72CD5">
      <w:pPr>
        <w:shd w:val="clear" w:color="auto" w:fill="FFFFFF"/>
        <w:spacing w:after="120" w:line="240" w:lineRule="auto"/>
        <w:ind w:left="-3261"/>
        <w:jc w:val="both"/>
        <w:rPr>
          <w:rFonts w:eastAsia="Times New Roman" w:cs="Arial"/>
          <w:b/>
          <w:bCs/>
          <w:color w:val="auto"/>
          <w:szCs w:val="20"/>
          <w:lang w:val="en-US" w:eastAsia="nl-NL"/>
        </w:rPr>
      </w:pPr>
      <w:r w:rsidRPr="00C72CD5">
        <w:rPr>
          <w:rFonts w:eastAsia="Times New Roman" w:cs="Arial"/>
          <w:b/>
          <w:bCs/>
          <w:color w:val="auto"/>
          <w:szCs w:val="20"/>
          <w:lang w:val="en-US" w:eastAsia="nl-NL"/>
        </w:rPr>
        <w:t>Facts of the case</w:t>
      </w:r>
    </w:p>
    <w:p w14:paraId="36A7828A" w14:textId="6D036C3A" w:rsidR="00F12F8B" w:rsidRDefault="00C72CD5" w:rsidP="007C6E2F">
      <w:pPr>
        <w:shd w:val="clear" w:color="auto" w:fill="FFFFFF"/>
        <w:spacing w:after="120" w:line="240" w:lineRule="auto"/>
        <w:ind w:left="-3261"/>
        <w:jc w:val="both"/>
        <w:rPr>
          <w:rFonts w:eastAsia="Times New Roman" w:cs="Arial"/>
          <w:color w:val="auto"/>
          <w:szCs w:val="20"/>
          <w:lang w:val="en-US" w:eastAsia="nl-NL"/>
        </w:rPr>
      </w:pPr>
      <w:r w:rsidRPr="007C6E2F">
        <w:rPr>
          <w:rFonts w:eastAsia="Times New Roman" w:cs="Arial"/>
          <w:color w:val="auto"/>
          <w:szCs w:val="20"/>
          <w:lang w:val="en-US" w:eastAsia="nl-NL"/>
        </w:rPr>
        <w:t>The plaintiff is a</w:t>
      </w:r>
      <w:r w:rsidR="007C6E2F">
        <w:rPr>
          <w:rFonts w:eastAsia="Times New Roman" w:cs="Arial"/>
          <w:color w:val="auto"/>
          <w:szCs w:val="20"/>
          <w:lang w:val="en-US" w:eastAsia="nl-NL"/>
        </w:rPr>
        <w:t xml:space="preserve"> Luxembourg </w:t>
      </w:r>
      <w:proofErr w:type="spellStart"/>
      <w:r w:rsidR="004D5D39" w:rsidRPr="004D5D39">
        <w:rPr>
          <w:rFonts w:eastAsia="Times New Roman" w:cs="Arial"/>
          <w:color w:val="auto"/>
          <w:szCs w:val="20"/>
          <w:lang w:val="en-US" w:eastAsia="nl-NL"/>
        </w:rPr>
        <w:t>speciali</w:t>
      </w:r>
      <w:r w:rsidR="004929A8">
        <w:rPr>
          <w:rFonts w:eastAsia="Times New Roman" w:cs="Arial"/>
          <w:color w:val="auto"/>
          <w:szCs w:val="20"/>
          <w:lang w:val="en-US" w:eastAsia="nl-NL"/>
        </w:rPr>
        <w:t>s</w:t>
      </w:r>
      <w:r w:rsidR="004D5D39" w:rsidRPr="004D5D39">
        <w:rPr>
          <w:rFonts w:eastAsia="Times New Roman" w:cs="Arial"/>
          <w:color w:val="auto"/>
          <w:szCs w:val="20"/>
          <w:lang w:val="en-US" w:eastAsia="nl-NL"/>
        </w:rPr>
        <w:t>ed</w:t>
      </w:r>
      <w:proofErr w:type="spellEnd"/>
      <w:r w:rsidR="004D5D39" w:rsidRPr="004D5D39">
        <w:rPr>
          <w:rFonts w:eastAsia="Times New Roman" w:cs="Arial"/>
          <w:color w:val="auto"/>
          <w:szCs w:val="20"/>
          <w:lang w:val="en-US" w:eastAsia="nl-NL"/>
        </w:rPr>
        <w:t xml:space="preserve"> </w:t>
      </w:r>
      <w:r w:rsidR="001607B3">
        <w:rPr>
          <w:rFonts w:eastAsia="Times New Roman" w:cs="Arial"/>
          <w:color w:val="auto"/>
          <w:szCs w:val="20"/>
          <w:lang w:val="en-US" w:eastAsia="nl-NL"/>
        </w:rPr>
        <w:t>property</w:t>
      </w:r>
      <w:r w:rsidR="004D5D39" w:rsidRPr="004D5D39">
        <w:rPr>
          <w:rFonts w:eastAsia="Times New Roman" w:cs="Arial"/>
          <w:color w:val="auto"/>
          <w:szCs w:val="20"/>
          <w:lang w:val="en-US" w:eastAsia="nl-NL"/>
        </w:rPr>
        <w:t xml:space="preserve"> fund</w:t>
      </w:r>
      <w:r w:rsidR="004D5D39">
        <w:rPr>
          <w:rFonts w:eastAsia="Times New Roman" w:cs="Arial"/>
          <w:color w:val="auto"/>
          <w:szCs w:val="20"/>
          <w:lang w:val="en-US" w:eastAsia="nl-NL"/>
        </w:rPr>
        <w:t xml:space="preserve"> </w:t>
      </w:r>
      <w:r w:rsidR="007C6E2F">
        <w:rPr>
          <w:rFonts w:eastAsia="Times New Roman" w:cs="Arial"/>
          <w:color w:val="auto"/>
          <w:szCs w:val="20"/>
          <w:lang w:val="en-US" w:eastAsia="nl-NL"/>
        </w:rPr>
        <w:t xml:space="preserve">without a registered office or </w:t>
      </w:r>
      <w:r w:rsidR="00852DC3">
        <w:rPr>
          <w:rFonts w:eastAsia="Times New Roman" w:cs="Arial"/>
          <w:color w:val="auto"/>
          <w:szCs w:val="20"/>
          <w:lang w:val="en-US" w:eastAsia="nl-NL"/>
        </w:rPr>
        <w:t xml:space="preserve">a </w:t>
      </w:r>
      <w:r w:rsidR="009A6078">
        <w:rPr>
          <w:rFonts w:eastAsia="Times New Roman" w:cs="Arial"/>
          <w:color w:val="auto"/>
          <w:szCs w:val="20"/>
          <w:lang w:val="en-US" w:eastAsia="nl-NL"/>
        </w:rPr>
        <w:t>central administration</w:t>
      </w:r>
      <w:r w:rsidR="007C6E2F">
        <w:rPr>
          <w:rFonts w:eastAsia="Times New Roman" w:cs="Arial"/>
          <w:color w:val="auto"/>
          <w:szCs w:val="20"/>
          <w:lang w:val="en-US" w:eastAsia="nl-NL"/>
        </w:rPr>
        <w:t xml:space="preserve"> in Germany. </w:t>
      </w:r>
      <w:r w:rsidR="001E1479">
        <w:rPr>
          <w:rFonts w:eastAsia="Times New Roman" w:cs="Arial"/>
          <w:color w:val="auto"/>
          <w:szCs w:val="20"/>
          <w:lang w:val="en-US" w:eastAsia="nl-NL"/>
        </w:rPr>
        <w:t>It</w:t>
      </w:r>
      <w:r w:rsidR="007C6E2F" w:rsidRPr="007C6E2F">
        <w:rPr>
          <w:rFonts w:eastAsia="Times New Roman" w:cs="Arial"/>
          <w:color w:val="auto"/>
          <w:szCs w:val="20"/>
          <w:lang w:val="en-US" w:eastAsia="nl-NL"/>
        </w:rPr>
        <w:t xml:space="preserve"> has two institutional investors who have neither their </w:t>
      </w:r>
      <w:r w:rsidR="009A6078">
        <w:rPr>
          <w:rFonts w:eastAsia="Times New Roman" w:cs="Arial"/>
          <w:color w:val="auto"/>
          <w:szCs w:val="20"/>
          <w:lang w:val="en-US" w:eastAsia="nl-NL"/>
        </w:rPr>
        <w:t>head</w:t>
      </w:r>
      <w:r w:rsidR="007C6E2F" w:rsidRPr="007C6E2F">
        <w:rPr>
          <w:rFonts w:eastAsia="Times New Roman" w:cs="Arial"/>
          <w:color w:val="auto"/>
          <w:szCs w:val="20"/>
          <w:lang w:val="en-US" w:eastAsia="nl-NL"/>
        </w:rPr>
        <w:t xml:space="preserve"> office nor their</w:t>
      </w:r>
      <w:r w:rsidR="00852DC3">
        <w:rPr>
          <w:rFonts w:eastAsia="Times New Roman" w:cs="Arial"/>
          <w:color w:val="auto"/>
          <w:szCs w:val="20"/>
          <w:lang w:val="en-US" w:eastAsia="nl-NL"/>
        </w:rPr>
        <w:t xml:space="preserve"> </w:t>
      </w:r>
      <w:r w:rsidR="009A6078">
        <w:rPr>
          <w:rFonts w:eastAsia="Times New Roman" w:cs="Arial"/>
          <w:color w:val="auto"/>
          <w:szCs w:val="20"/>
          <w:lang w:val="en-US" w:eastAsia="nl-NL"/>
        </w:rPr>
        <w:t>central administration</w:t>
      </w:r>
      <w:r w:rsidR="007C6E2F" w:rsidRPr="007C6E2F">
        <w:rPr>
          <w:rFonts w:eastAsia="Times New Roman" w:cs="Arial"/>
          <w:color w:val="auto"/>
          <w:szCs w:val="20"/>
          <w:lang w:val="en-US" w:eastAsia="nl-NL"/>
        </w:rPr>
        <w:t xml:space="preserve"> in Germany.</w:t>
      </w:r>
      <w:r w:rsidRPr="00C72CD5">
        <w:rPr>
          <w:rFonts w:eastAsia="Times New Roman" w:cs="Arial"/>
          <w:color w:val="FF0000"/>
          <w:szCs w:val="20"/>
          <w:lang w:val="en-US" w:eastAsia="nl-NL"/>
        </w:rPr>
        <w:t xml:space="preserve"> </w:t>
      </w:r>
      <w:r w:rsidR="009A6078" w:rsidRPr="009A6078">
        <w:rPr>
          <w:rFonts w:eastAsia="Times New Roman" w:cs="Arial"/>
          <w:color w:val="auto"/>
          <w:szCs w:val="20"/>
          <w:lang w:val="en-US" w:eastAsia="nl-NL"/>
        </w:rPr>
        <w:t xml:space="preserve">Under Luxembourg law, as a </w:t>
      </w:r>
      <w:proofErr w:type="spellStart"/>
      <w:r w:rsidR="009A6078" w:rsidRPr="009A6078">
        <w:rPr>
          <w:rFonts w:eastAsia="Times New Roman" w:cs="Arial"/>
          <w:color w:val="auto"/>
          <w:szCs w:val="20"/>
          <w:lang w:val="en-US" w:eastAsia="nl-NL"/>
        </w:rPr>
        <w:t>specialised</w:t>
      </w:r>
      <w:proofErr w:type="spellEnd"/>
      <w:r w:rsidR="009A6078" w:rsidRPr="009A6078">
        <w:rPr>
          <w:rFonts w:eastAsia="Times New Roman" w:cs="Arial"/>
          <w:color w:val="auto"/>
          <w:szCs w:val="20"/>
          <w:lang w:val="en-US" w:eastAsia="nl-NL"/>
        </w:rPr>
        <w:t xml:space="preserve"> investment fund, </w:t>
      </w:r>
      <w:r w:rsidR="009A6078">
        <w:rPr>
          <w:rFonts w:eastAsia="Times New Roman" w:cs="Arial"/>
          <w:color w:val="auto"/>
          <w:szCs w:val="20"/>
          <w:lang w:val="en-US" w:eastAsia="nl-NL"/>
        </w:rPr>
        <w:t>the plaintiff</w:t>
      </w:r>
      <w:r w:rsidR="009A6078" w:rsidRPr="009A6078">
        <w:rPr>
          <w:rFonts w:eastAsia="Times New Roman" w:cs="Arial"/>
          <w:color w:val="auto"/>
          <w:szCs w:val="20"/>
          <w:lang w:val="en-US" w:eastAsia="nl-NL"/>
        </w:rPr>
        <w:t xml:space="preserve"> is </w:t>
      </w:r>
      <w:r w:rsidR="0030057C">
        <w:rPr>
          <w:rFonts w:eastAsia="Times New Roman" w:cs="Arial"/>
          <w:color w:val="auto"/>
          <w:szCs w:val="20"/>
          <w:lang w:val="en-US" w:eastAsia="nl-NL"/>
        </w:rPr>
        <w:t xml:space="preserve">generally </w:t>
      </w:r>
      <w:r w:rsidR="009A6078" w:rsidRPr="009A6078">
        <w:rPr>
          <w:rFonts w:eastAsia="Times New Roman" w:cs="Arial"/>
          <w:color w:val="auto"/>
          <w:szCs w:val="20"/>
          <w:lang w:val="en-US" w:eastAsia="nl-NL"/>
        </w:rPr>
        <w:t xml:space="preserve">not taxable. By virtue of that right, dividends distributed by </w:t>
      </w:r>
      <w:r w:rsidR="009A6078">
        <w:rPr>
          <w:rFonts w:eastAsia="Times New Roman" w:cs="Arial"/>
          <w:color w:val="auto"/>
          <w:szCs w:val="20"/>
          <w:lang w:val="en-US" w:eastAsia="nl-NL"/>
        </w:rPr>
        <w:t>the plaintiff</w:t>
      </w:r>
      <w:r w:rsidR="009A6078" w:rsidRPr="009A6078">
        <w:rPr>
          <w:rFonts w:eastAsia="Times New Roman" w:cs="Arial"/>
          <w:color w:val="auto"/>
          <w:szCs w:val="20"/>
          <w:lang w:val="en-US" w:eastAsia="nl-NL"/>
        </w:rPr>
        <w:t xml:space="preserve"> are not subject to withholding tax in Luxembourg and are not taxable at the level of </w:t>
      </w:r>
      <w:r w:rsidR="001E1479">
        <w:rPr>
          <w:rFonts w:eastAsia="Times New Roman" w:cs="Arial"/>
          <w:color w:val="auto"/>
          <w:szCs w:val="20"/>
          <w:lang w:val="en-US" w:eastAsia="nl-NL"/>
        </w:rPr>
        <w:t>its</w:t>
      </w:r>
      <w:r w:rsidR="001E1479" w:rsidRPr="009A6078">
        <w:rPr>
          <w:rFonts w:eastAsia="Times New Roman" w:cs="Arial"/>
          <w:color w:val="auto"/>
          <w:szCs w:val="20"/>
          <w:lang w:val="en-US" w:eastAsia="nl-NL"/>
        </w:rPr>
        <w:t xml:space="preserve"> </w:t>
      </w:r>
      <w:r w:rsidR="009A6078" w:rsidRPr="009A6078">
        <w:rPr>
          <w:rFonts w:eastAsia="Times New Roman" w:cs="Arial"/>
          <w:color w:val="auto"/>
          <w:szCs w:val="20"/>
          <w:lang w:val="en-US" w:eastAsia="nl-NL"/>
        </w:rPr>
        <w:t>investors.</w:t>
      </w:r>
    </w:p>
    <w:p w14:paraId="0364D992" w14:textId="122FA8B9" w:rsidR="00F12F8B" w:rsidRDefault="007C6E2F" w:rsidP="007C6E2F">
      <w:pPr>
        <w:shd w:val="clear" w:color="auto" w:fill="FFFFFF"/>
        <w:spacing w:after="120" w:line="240" w:lineRule="auto"/>
        <w:ind w:left="-3261"/>
        <w:jc w:val="both"/>
        <w:rPr>
          <w:rFonts w:eastAsia="Times New Roman" w:cs="Arial"/>
          <w:color w:val="auto"/>
          <w:szCs w:val="20"/>
          <w:lang w:val="en-US" w:eastAsia="nl-NL"/>
        </w:rPr>
      </w:pPr>
      <w:r>
        <w:rPr>
          <w:rFonts w:eastAsia="Times New Roman" w:cs="Arial"/>
          <w:color w:val="auto"/>
          <w:szCs w:val="20"/>
          <w:lang w:val="en-US" w:eastAsia="nl-NL"/>
        </w:rPr>
        <w:t>I</w:t>
      </w:r>
      <w:r w:rsidRPr="007C6E2F">
        <w:rPr>
          <w:rFonts w:eastAsia="Times New Roman" w:cs="Arial"/>
          <w:color w:val="auto"/>
          <w:szCs w:val="20"/>
          <w:lang w:val="en-US" w:eastAsia="nl-NL"/>
        </w:rPr>
        <w:t xml:space="preserve">n the years 2008 to 2010, the </w:t>
      </w:r>
      <w:r w:rsidR="004929A8">
        <w:rPr>
          <w:rFonts w:eastAsia="Times New Roman" w:cs="Arial"/>
          <w:color w:val="auto"/>
          <w:szCs w:val="20"/>
          <w:lang w:val="en-US" w:eastAsia="nl-NL"/>
        </w:rPr>
        <w:t>plaintiff</w:t>
      </w:r>
      <w:r w:rsidR="004D5D39" w:rsidRPr="007C6E2F">
        <w:rPr>
          <w:rFonts w:eastAsia="Times New Roman" w:cs="Arial"/>
          <w:color w:val="auto"/>
          <w:szCs w:val="20"/>
          <w:lang w:val="en-US" w:eastAsia="nl-NL"/>
        </w:rPr>
        <w:t xml:space="preserve"> </w:t>
      </w:r>
      <w:r w:rsidRPr="007C6E2F">
        <w:rPr>
          <w:rFonts w:eastAsia="Times New Roman" w:cs="Arial"/>
          <w:color w:val="auto"/>
          <w:szCs w:val="20"/>
          <w:lang w:val="en-US" w:eastAsia="nl-NL"/>
        </w:rPr>
        <w:t xml:space="preserve">generated income from the letting and sale of </w:t>
      </w:r>
      <w:r w:rsidR="00852DC3">
        <w:rPr>
          <w:rFonts w:eastAsia="Times New Roman" w:cs="Arial"/>
          <w:color w:val="auto"/>
          <w:szCs w:val="20"/>
          <w:lang w:val="en-US" w:eastAsia="nl-NL"/>
        </w:rPr>
        <w:t>property</w:t>
      </w:r>
      <w:r w:rsidRPr="007C6E2F">
        <w:rPr>
          <w:rFonts w:eastAsia="Times New Roman" w:cs="Arial"/>
          <w:color w:val="auto"/>
          <w:szCs w:val="20"/>
          <w:lang w:val="en-US" w:eastAsia="nl-NL"/>
        </w:rPr>
        <w:t xml:space="preserve"> in Germany.</w:t>
      </w:r>
      <w:r>
        <w:rPr>
          <w:rFonts w:eastAsia="Times New Roman" w:cs="Arial"/>
          <w:color w:val="auto"/>
          <w:szCs w:val="20"/>
          <w:lang w:val="en-US" w:eastAsia="nl-NL"/>
        </w:rPr>
        <w:t xml:space="preserve"> </w:t>
      </w:r>
      <w:r w:rsidRPr="007C6E2F">
        <w:rPr>
          <w:rFonts w:eastAsia="Times New Roman" w:cs="Arial"/>
          <w:color w:val="auto"/>
          <w:szCs w:val="20"/>
          <w:lang w:val="en-US" w:eastAsia="nl-NL"/>
        </w:rPr>
        <w:t xml:space="preserve">According to </w:t>
      </w:r>
      <w:r>
        <w:rPr>
          <w:rFonts w:eastAsia="Times New Roman" w:cs="Arial"/>
          <w:color w:val="auto"/>
          <w:szCs w:val="20"/>
          <w:lang w:val="en-US" w:eastAsia="nl-NL"/>
        </w:rPr>
        <w:t>sec.</w:t>
      </w:r>
      <w:r w:rsidRPr="007C6E2F">
        <w:rPr>
          <w:rFonts w:eastAsia="Times New Roman" w:cs="Arial"/>
          <w:color w:val="auto"/>
          <w:szCs w:val="20"/>
          <w:lang w:val="en-US" w:eastAsia="nl-NL"/>
        </w:rPr>
        <w:t xml:space="preserve"> 11 para. 1 sentence 2 </w:t>
      </w:r>
      <w:r>
        <w:rPr>
          <w:rFonts w:eastAsia="Times New Roman" w:cs="Arial"/>
          <w:color w:val="auto"/>
          <w:szCs w:val="20"/>
          <w:lang w:val="en-US" w:eastAsia="nl-NL"/>
        </w:rPr>
        <w:t xml:space="preserve">German </w:t>
      </w:r>
      <w:r w:rsidR="0015688C" w:rsidRPr="0015688C">
        <w:rPr>
          <w:rFonts w:eastAsia="Times New Roman" w:cs="Arial"/>
          <w:color w:val="auto"/>
          <w:szCs w:val="20"/>
          <w:lang w:val="en-US" w:eastAsia="nl-NL"/>
        </w:rPr>
        <w:t>Investment Tax Act</w:t>
      </w:r>
      <w:r w:rsidRPr="0015688C">
        <w:rPr>
          <w:rFonts w:eastAsia="Times New Roman" w:cs="Arial"/>
          <w:color w:val="auto"/>
          <w:szCs w:val="20"/>
          <w:lang w:val="en-US" w:eastAsia="nl-NL"/>
        </w:rPr>
        <w:t xml:space="preserve"> 2004, German</w:t>
      </w:r>
      <w:r w:rsidRPr="004D5D39">
        <w:rPr>
          <w:rFonts w:eastAsia="Times New Roman" w:cs="Arial"/>
          <w:color w:val="auto"/>
          <w:szCs w:val="20"/>
          <w:lang w:val="en-US" w:eastAsia="nl-NL"/>
        </w:rPr>
        <w:t xml:space="preserve"> </w:t>
      </w:r>
      <w:r w:rsidR="001607B3">
        <w:rPr>
          <w:rFonts w:eastAsia="Times New Roman" w:cs="Arial"/>
          <w:color w:val="auto"/>
          <w:szCs w:val="20"/>
          <w:lang w:val="en-US" w:eastAsia="nl-NL"/>
        </w:rPr>
        <w:t>property</w:t>
      </w:r>
      <w:r w:rsidR="001607B3" w:rsidRPr="004D5D39">
        <w:rPr>
          <w:rFonts w:eastAsia="Times New Roman" w:cs="Arial"/>
          <w:color w:val="auto"/>
          <w:szCs w:val="20"/>
          <w:lang w:val="en-US" w:eastAsia="nl-NL"/>
        </w:rPr>
        <w:t xml:space="preserve"> </w:t>
      </w:r>
      <w:r w:rsidRPr="004D5D39">
        <w:rPr>
          <w:rFonts w:eastAsia="Times New Roman" w:cs="Arial"/>
          <w:color w:val="auto"/>
          <w:szCs w:val="20"/>
          <w:lang w:val="en-US" w:eastAsia="nl-NL"/>
        </w:rPr>
        <w:t>funds with</w:t>
      </w:r>
      <w:r w:rsidRPr="007C6E2F">
        <w:rPr>
          <w:rFonts w:eastAsia="Times New Roman" w:cs="Arial"/>
          <w:color w:val="auto"/>
          <w:szCs w:val="20"/>
          <w:lang w:val="en-US" w:eastAsia="nl-NL"/>
        </w:rPr>
        <w:t xml:space="preserve"> exclusively foreign investors are exempt</w:t>
      </w:r>
      <w:r w:rsidR="00852DC3">
        <w:rPr>
          <w:rFonts w:eastAsia="Times New Roman" w:cs="Arial"/>
          <w:color w:val="auto"/>
          <w:szCs w:val="20"/>
          <w:lang w:val="en-US" w:eastAsia="nl-NL"/>
        </w:rPr>
        <w:t>ed</w:t>
      </w:r>
      <w:r w:rsidRPr="007C6E2F">
        <w:rPr>
          <w:rFonts w:eastAsia="Times New Roman" w:cs="Arial"/>
          <w:color w:val="auto"/>
          <w:szCs w:val="20"/>
          <w:lang w:val="en-US" w:eastAsia="nl-NL"/>
        </w:rPr>
        <w:t xml:space="preserve"> from corporate income tax. In contrast, foreign </w:t>
      </w:r>
      <w:r w:rsidR="001607B3">
        <w:rPr>
          <w:rFonts w:eastAsia="Times New Roman" w:cs="Arial"/>
          <w:color w:val="auto"/>
          <w:szCs w:val="20"/>
          <w:lang w:val="en-US" w:eastAsia="nl-NL"/>
        </w:rPr>
        <w:t>property</w:t>
      </w:r>
      <w:r w:rsidR="001607B3" w:rsidRPr="004D5D39">
        <w:rPr>
          <w:rFonts w:eastAsia="Times New Roman" w:cs="Arial"/>
          <w:color w:val="auto"/>
          <w:szCs w:val="20"/>
          <w:lang w:val="en-US" w:eastAsia="nl-NL"/>
        </w:rPr>
        <w:t xml:space="preserve"> </w:t>
      </w:r>
      <w:r w:rsidR="004D5D39" w:rsidRPr="004D5D39">
        <w:rPr>
          <w:rFonts w:eastAsia="Times New Roman" w:cs="Arial"/>
          <w:color w:val="auto"/>
          <w:szCs w:val="20"/>
          <w:lang w:val="en-US" w:eastAsia="nl-NL"/>
        </w:rPr>
        <w:t>funds</w:t>
      </w:r>
      <w:r w:rsidR="004D5D39" w:rsidRPr="007C6E2F">
        <w:rPr>
          <w:rFonts w:eastAsia="Times New Roman" w:cs="Arial"/>
          <w:color w:val="auto"/>
          <w:szCs w:val="20"/>
          <w:lang w:val="en-US" w:eastAsia="nl-NL"/>
        </w:rPr>
        <w:t xml:space="preserve"> </w:t>
      </w:r>
      <w:r w:rsidRPr="007C6E2F">
        <w:rPr>
          <w:rFonts w:eastAsia="Times New Roman" w:cs="Arial"/>
          <w:color w:val="auto"/>
          <w:szCs w:val="20"/>
          <w:lang w:val="en-US" w:eastAsia="nl-NL"/>
        </w:rPr>
        <w:t>with exclusively foreign investors (as in the</w:t>
      </w:r>
      <w:r>
        <w:rPr>
          <w:rFonts w:eastAsia="Times New Roman" w:cs="Arial"/>
          <w:color w:val="auto"/>
          <w:szCs w:val="20"/>
          <w:lang w:val="en-US" w:eastAsia="nl-NL"/>
        </w:rPr>
        <w:t xml:space="preserve"> case at hand</w:t>
      </w:r>
      <w:r w:rsidRPr="007C6E2F">
        <w:rPr>
          <w:rFonts w:eastAsia="Times New Roman" w:cs="Arial"/>
          <w:color w:val="auto"/>
          <w:szCs w:val="20"/>
          <w:lang w:val="en-US" w:eastAsia="nl-NL"/>
        </w:rPr>
        <w:t xml:space="preserve">) do not benefit from the corporate income tax exemption and their income generated in Germany is subject to </w:t>
      </w:r>
      <w:r w:rsidR="00D4235C">
        <w:rPr>
          <w:rFonts w:eastAsia="Times New Roman" w:cs="Arial"/>
          <w:color w:val="auto"/>
          <w:szCs w:val="20"/>
          <w:lang w:val="en-US" w:eastAsia="nl-NL"/>
        </w:rPr>
        <w:t>non-resident</w:t>
      </w:r>
      <w:r w:rsidR="00D4235C" w:rsidRPr="007C6E2F">
        <w:rPr>
          <w:rFonts w:eastAsia="Times New Roman" w:cs="Arial"/>
          <w:color w:val="auto"/>
          <w:szCs w:val="20"/>
          <w:lang w:val="en-US" w:eastAsia="nl-NL"/>
        </w:rPr>
        <w:t xml:space="preserve"> </w:t>
      </w:r>
      <w:r w:rsidRPr="007C6E2F">
        <w:rPr>
          <w:rFonts w:eastAsia="Times New Roman" w:cs="Arial"/>
          <w:color w:val="auto"/>
          <w:szCs w:val="20"/>
          <w:lang w:val="en-US" w:eastAsia="nl-NL"/>
        </w:rPr>
        <w:t>taxation at the fund</w:t>
      </w:r>
      <w:r w:rsidR="00852DC3">
        <w:rPr>
          <w:rFonts w:eastAsia="Times New Roman" w:cs="Arial"/>
          <w:color w:val="auto"/>
          <w:szCs w:val="20"/>
          <w:lang w:val="en-US" w:eastAsia="nl-NL"/>
        </w:rPr>
        <w:t>’</w:t>
      </w:r>
      <w:r w:rsidR="001607B3">
        <w:rPr>
          <w:rFonts w:eastAsia="Times New Roman" w:cs="Arial"/>
          <w:color w:val="auto"/>
          <w:szCs w:val="20"/>
          <w:lang w:val="en-US" w:eastAsia="nl-NL"/>
        </w:rPr>
        <w:t>s</w:t>
      </w:r>
      <w:r w:rsidRPr="007C6E2F">
        <w:rPr>
          <w:rFonts w:eastAsia="Times New Roman" w:cs="Arial"/>
          <w:color w:val="auto"/>
          <w:szCs w:val="20"/>
          <w:lang w:val="en-US" w:eastAsia="nl-NL"/>
        </w:rPr>
        <w:t xml:space="preserve"> level.</w:t>
      </w:r>
      <w:r>
        <w:rPr>
          <w:rFonts w:eastAsia="Times New Roman" w:cs="Arial"/>
          <w:color w:val="auto"/>
          <w:szCs w:val="20"/>
          <w:lang w:val="en-US" w:eastAsia="nl-NL"/>
        </w:rPr>
        <w:t xml:space="preserve"> </w:t>
      </w:r>
    </w:p>
    <w:p w14:paraId="4F67DB01" w14:textId="5347C531" w:rsidR="007C6E2F" w:rsidRDefault="007C6E2F" w:rsidP="007C6E2F">
      <w:pPr>
        <w:shd w:val="clear" w:color="auto" w:fill="FFFFFF"/>
        <w:spacing w:after="120" w:line="240" w:lineRule="auto"/>
        <w:ind w:left="-3261"/>
        <w:jc w:val="both"/>
        <w:rPr>
          <w:rFonts w:eastAsia="Times New Roman" w:cs="Arial"/>
          <w:color w:val="auto"/>
          <w:szCs w:val="20"/>
          <w:lang w:val="en-US" w:eastAsia="nl-NL"/>
        </w:rPr>
      </w:pPr>
      <w:r w:rsidRPr="007C6E2F">
        <w:rPr>
          <w:rFonts w:eastAsia="Times New Roman" w:cs="Arial"/>
          <w:color w:val="auto"/>
          <w:szCs w:val="20"/>
          <w:lang w:val="en-US" w:eastAsia="nl-NL"/>
        </w:rPr>
        <w:t xml:space="preserve">The </w:t>
      </w:r>
      <w:r>
        <w:rPr>
          <w:rFonts w:eastAsia="Times New Roman" w:cs="Arial"/>
          <w:color w:val="auto"/>
          <w:szCs w:val="20"/>
          <w:lang w:val="en-US" w:eastAsia="nl-NL"/>
        </w:rPr>
        <w:t>Federal Fiscal Court</w:t>
      </w:r>
      <w:r w:rsidRPr="007C6E2F">
        <w:rPr>
          <w:rFonts w:eastAsia="Times New Roman" w:cs="Arial"/>
          <w:color w:val="auto"/>
          <w:szCs w:val="20"/>
          <w:lang w:val="en-US" w:eastAsia="nl-NL"/>
        </w:rPr>
        <w:t xml:space="preserve"> requested </w:t>
      </w:r>
      <w:r>
        <w:rPr>
          <w:rFonts w:eastAsia="Times New Roman" w:cs="Arial"/>
          <w:color w:val="auto"/>
          <w:szCs w:val="20"/>
          <w:lang w:val="en-US" w:eastAsia="nl-NL"/>
        </w:rPr>
        <w:t xml:space="preserve">the CJEU </w:t>
      </w:r>
      <w:r>
        <w:rPr>
          <w:rFonts w:eastAsia="Times New Roman" w:cs="Arial"/>
          <w:szCs w:val="20"/>
          <w:lang w:val="en-US" w:eastAsia="nl-NL"/>
        </w:rPr>
        <w:t xml:space="preserve">for a preliminary ruling asking whether </w:t>
      </w:r>
      <w:r w:rsidRPr="007C6E2F">
        <w:rPr>
          <w:rFonts w:eastAsia="Times New Roman" w:cs="Arial"/>
          <w:color w:val="auto"/>
          <w:szCs w:val="20"/>
          <w:lang w:val="en-US" w:eastAsia="nl-NL"/>
        </w:rPr>
        <w:t>the German tax treatment of income earned by non-</w:t>
      </w:r>
      <w:r w:rsidRPr="004D5D39">
        <w:rPr>
          <w:rFonts w:eastAsia="Times New Roman" w:cs="Arial"/>
          <w:color w:val="auto"/>
          <w:szCs w:val="20"/>
          <w:lang w:val="en-US" w:eastAsia="nl-NL"/>
        </w:rPr>
        <w:t xml:space="preserve">resident </w:t>
      </w:r>
      <w:r w:rsidR="00852DC3">
        <w:rPr>
          <w:rFonts w:eastAsia="Times New Roman" w:cs="Arial"/>
          <w:color w:val="auto"/>
          <w:szCs w:val="20"/>
          <w:lang w:val="en-US" w:eastAsia="nl-NL"/>
        </w:rPr>
        <w:t>property</w:t>
      </w:r>
      <w:r w:rsidRPr="004D5D39">
        <w:rPr>
          <w:rFonts w:eastAsia="Times New Roman" w:cs="Arial"/>
          <w:color w:val="auto"/>
          <w:szCs w:val="20"/>
          <w:lang w:val="en-US" w:eastAsia="nl-NL"/>
        </w:rPr>
        <w:t xml:space="preserve"> funds from</w:t>
      </w:r>
      <w:r w:rsidRPr="007C6E2F">
        <w:rPr>
          <w:rFonts w:eastAsia="Times New Roman" w:cs="Arial"/>
          <w:color w:val="auto"/>
          <w:szCs w:val="20"/>
          <w:lang w:val="en-US" w:eastAsia="nl-NL"/>
        </w:rPr>
        <w:t xml:space="preserve"> </w:t>
      </w:r>
      <w:r w:rsidR="00852DC3">
        <w:rPr>
          <w:rFonts w:eastAsia="Times New Roman" w:cs="Arial"/>
          <w:color w:val="auto"/>
          <w:szCs w:val="20"/>
          <w:lang w:val="en-US" w:eastAsia="nl-NL"/>
        </w:rPr>
        <w:t>property</w:t>
      </w:r>
      <w:r w:rsidRPr="007C6E2F">
        <w:rPr>
          <w:rFonts w:eastAsia="Times New Roman" w:cs="Arial"/>
          <w:color w:val="auto"/>
          <w:szCs w:val="20"/>
          <w:lang w:val="en-US" w:eastAsia="nl-NL"/>
        </w:rPr>
        <w:t xml:space="preserve"> located in Germany is compatible with the free movement of capital.</w:t>
      </w:r>
    </w:p>
    <w:p w14:paraId="1B26C7F1" w14:textId="5E787D32" w:rsidR="00C72CD5" w:rsidRPr="007C6E2F" w:rsidRDefault="00C72CD5" w:rsidP="007C6E2F">
      <w:pPr>
        <w:shd w:val="clear" w:color="auto" w:fill="FFFFFF"/>
        <w:spacing w:after="120" w:line="240" w:lineRule="auto"/>
        <w:ind w:left="-3261"/>
        <w:jc w:val="both"/>
        <w:rPr>
          <w:rFonts w:eastAsia="Times New Roman" w:cs="Arial"/>
          <w:color w:val="auto"/>
          <w:szCs w:val="20"/>
          <w:lang w:val="en-US" w:eastAsia="nl-NL"/>
        </w:rPr>
      </w:pPr>
      <w:r w:rsidRPr="00C72CD5">
        <w:rPr>
          <w:rFonts w:eastAsia="Times New Roman" w:cs="Arial"/>
          <w:b/>
          <w:bCs/>
          <w:color w:val="auto"/>
          <w:szCs w:val="20"/>
          <w:lang w:val="en-US" w:eastAsia="nl-NL"/>
        </w:rPr>
        <w:t>CJEU judgment</w:t>
      </w:r>
    </w:p>
    <w:p w14:paraId="202B062F" w14:textId="070F0CDF" w:rsidR="00F12F8B" w:rsidRDefault="00C72CD5" w:rsidP="0000712A">
      <w:pPr>
        <w:shd w:val="clear" w:color="auto" w:fill="FFFFFF"/>
        <w:spacing w:after="120" w:line="240" w:lineRule="auto"/>
        <w:ind w:left="-3261"/>
        <w:jc w:val="both"/>
        <w:rPr>
          <w:rFonts w:eastAsia="Times New Roman" w:cs="Arial"/>
          <w:color w:val="auto"/>
          <w:szCs w:val="20"/>
          <w:lang w:val="en-US" w:eastAsia="nl-NL"/>
        </w:rPr>
      </w:pPr>
      <w:r w:rsidRPr="001607B3">
        <w:rPr>
          <w:rFonts w:eastAsia="Times New Roman" w:cs="Arial"/>
          <w:color w:val="auto"/>
          <w:szCs w:val="20"/>
          <w:lang w:val="en-US" w:eastAsia="nl-NL"/>
        </w:rPr>
        <w:t xml:space="preserve">The CJEU </w:t>
      </w:r>
      <w:r w:rsidR="00C5089C">
        <w:rPr>
          <w:rFonts w:eastAsia="Times New Roman" w:cs="Arial"/>
          <w:color w:val="auto"/>
          <w:szCs w:val="20"/>
          <w:lang w:val="en-US" w:eastAsia="nl-NL"/>
        </w:rPr>
        <w:t xml:space="preserve">concluded that Article 63 TFEU must be interpreted as precluding German legislation </w:t>
      </w:r>
      <w:r w:rsidR="0030057C">
        <w:rPr>
          <w:rFonts w:eastAsia="Times New Roman" w:cs="Arial"/>
          <w:color w:val="auto"/>
          <w:szCs w:val="20"/>
          <w:lang w:val="en-US" w:eastAsia="nl-NL"/>
        </w:rPr>
        <w:t xml:space="preserve">to </w:t>
      </w:r>
      <w:r w:rsidR="00C5089C" w:rsidRPr="00C5089C">
        <w:rPr>
          <w:rFonts w:eastAsia="Times New Roman" w:cs="Arial"/>
          <w:color w:val="auto"/>
          <w:szCs w:val="20"/>
          <w:lang w:val="en-US" w:eastAsia="nl-NL"/>
        </w:rPr>
        <w:t xml:space="preserve">make non-resident </w:t>
      </w:r>
      <w:proofErr w:type="spellStart"/>
      <w:r w:rsidR="00C5089C" w:rsidRPr="00C5089C">
        <w:rPr>
          <w:rFonts w:eastAsia="Times New Roman" w:cs="Arial"/>
          <w:color w:val="auto"/>
          <w:szCs w:val="20"/>
          <w:lang w:val="en-US" w:eastAsia="nl-NL"/>
        </w:rPr>
        <w:t>specialised</w:t>
      </w:r>
      <w:proofErr w:type="spellEnd"/>
      <w:r w:rsidR="00C5089C" w:rsidRPr="00C5089C">
        <w:rPr>
          <w:rFonts w:eastAsia="Times New Roman" w:cs="Arial"/>
          <w:color w:val="auto"/>
          <w:szCs w:val="20"/>
          <w:lang w:val="en-US" w:eastAsia="nl-NL"/>
        </w:rPr>
        <w:t xml:space="preserve"> property funds liable to corporate income tax in respect of the income from property which they receive in </w:t>
      </w:r>
      <w:r w:rsidR="001E1479">
        <w:rPr>
          <w:rFonts w:eastAsia="Times New Roman" w:cs="Arial"/>
          <w:color w:val="auto"/>
          <w:szCs w:val="20"/>
          <w:lang w:val="en-US" w:eastAsia="nl-NL"/>
        </w:rPr>
        <w:t>Germany</w:t>
      </w:r>
      <w:r w:rsidR="00C5089C" w:rsidRPr="00C5089C">
        <w:rPr>
          <w:rFonts w:eastAsia="Times New Roman" w:cs="Arial"/>
          <w:color w:val="auto"/>
          <w:szCs w:val="20"/>
          <w:lang w:val="en-US" w:eastAsia="nl-NL"/>
        </w:rPr>
        <w:t xml:space="preserve">, whereas resident </w:t>
      </w:r>
      <w:proofErr w:type="spellStart"/>
      <w:r w:rsidR="00C5089C" w:rsidRPr="00C5089C">
        <w:rPr>
          <w:rFonts w:eastAsia="Times New Roman" w:cs="Arial"/>
          <w:color w:val="auto"/>
          <w:szCs w:val="20"/>
          <w:lang w:val="en-US" w:eastAsia="nl-NL"/>
        </w:rPr>
        <w:t>specialised</w:t>
      </w:r>
      <w:proofErr w:type="spellEnd"/>
      <w:r w:rsidR="00C5089C" w:rsidRPr="00C5089C">
        <w:rPr>
          <w:rFonts w:eastAsia="Times New Roman" w:cs="Arial"/>
          <w:color w:val="auto"/>
          <w:szCs w:val="20"/>
          <w:lang w:val="en-US" w:eastAsia="nl-NL"/>
        </w:rPr>
        <w:t xml:space="preserve"> property funds are exempted from </w:t>
      </w:r>
      <w:r w:rsidR="00E716E7">
        <w:rPr>
          <w:rFonts w:eastAsia="Times New Roman" w:cs="Arial"/>
          <w:color w:val="auto"/>
          <w:szCs w:val="20"/>
          <w:lang w:val="en-US" w:eastAsia="nl-NL"/>
        </w:rPr>
        <w:t>corporate</w:t>
      </w:r>
      <w:r w:rsidR="00C5089C" w:rsidRPr="00C5089C">
        <w:rPr>
          <w:rFonts w:eastAsia="Times New Roman" w:cs="Arial"/>
          <w:color w:val="auto"/>
          <w:szCs w:val="20"/>
          <w:lang w:val="en-US" w:eastAsia="nl-NL"/>
        </w:rPr>
        <w:t xml:space="preserve"> tax.</w:t>
      </w:r>
      <w:r w:rsidR="00C5089C">
        <w:rPr>
          <w:rFonts w:eastAsia="Times New Roman" w:cs="Arial"/>
          <w:color w:val="auto"/>
          <w:szCs w:val="20"/>
          <w:lang w:val="en-US" w:eastAsia="nl-NL"/>
        </w:rPr>
        <w:t xml:space="preserve"> In particular</w:t>
      </w:r>
      <w:r w:rsidR="001E1479">
        <w:rPr>
          <w:rFonts w:eastAsia="Times New Roman" w:cs="Arial"/>
          <w:color w:val="auto"/>
          <w:szCs w:val="20"/>
          <w:lang w:val="en-US" w:eastAsia="nl-NL"/>
        </w:rPr>
        <w:t>,</w:t>
      </w:r>
      <w:r w:rsidR="00C5089C">
        <w:rPr>
          <w:rFonts w:eastAsia="Times New Roman" w:cs="Arial"/>
          <w:color w:val="auto"/>
          <w:szCs w:val="20"/>
          <w:lang w:val="en-US" w:eastAsia="nl-NL"/>
        </w:rPr>
        <w:t xml:space="preserve"> the CJEU ruled that:</w:t>
      </w:r>
    </w:p>
    <w:p w14:paraId="7806B80B" w14:textId="2779FAC9" w:rsidR="00C5089C" w:rsidRPr="00C5089C" w:rsidRDefault="00C5089C" w:rsidP="00D75B2F">
      <w:pPr>
        <w:numPr>
          <w:ilvl w:val="0"/>
          <w:numId w:val="35"/>
        </w:numPr>
        <w:shd w:val="clear" w:color="auto" w:fill="FFFFFF"/>
        <w:spacing w:after="120" w:line="240" w:lineRule="auto"/>
        <w:jc w:val="both"/>
        <w:rPr>
          <w:rFonts w:eastAsia="Times New Roman" w:cs="Arial"/>
          <w:color w:val="auto"/>
          <w:szCs w:val="20"/>
          <w:lang w:val="en-US" w:eastAsia="nl-NL"/>
        </w:rPr>
      </w:pPr>
      <w:r w:rsidRPr="00C5089C">
        <w:rPr>
          <w:rFonts w:eastAsia="Times New Roman" w:cs="Arial"/>
          <w:color w:val="auto"/>
          <w:szCs w:val="20"/>
          <w:lang w:val="en-US" w:eastAsia="nl-NL"/>
        </w:rPr>
        <w:t xml:space="preserve">the German legislation discourages, on one hand, non-resident </w:t>
      </w:r>
      <w:proofErr w:type="spellStart"/>
      <w:r w:rsidRPr="00C5089C">
        <w:rPr>
          <w:rFonts w:eastAsia="Times New Roman" w:cs="Arial"/>
          <w:color w:val="auto"/>
          <w:szCs w:val="20"/>
          <w:lang w:val="en-US" w:eastAsia="nl-NL"/>
        </w:rPr>
        <w:t>speciali</w:t>
      </w:r>
      <w:r w:rsidR="004929A8">
        <w:rPr>
          <w:rFonts w:eastAsia="Times New Roman" w:cs="Arial"/>
          <w:color w:val="auto"/>
          <w:szCs w:val="20"/>
          <w:lang w:val="en-US" w:eastAsia="nl-NL"/>
        </w:rPr>
        <w:t>s</w:t>
      </w:r>
      <w:r w:rsidRPr="00C5089C">
        <w:rPr>
          <w:rFonts w:eastAsia="Times New Roman" w:cs="Arial"/>
          <w:color w:val="auto"/>
          <w:szCs w:val="20"/>
          <w:lang w:val="en-US" w:eastAsia="nl-NL"/>
        </w:rPr>
        <w:t>ed</w:t>
      </w:r>
      <w:proofErr w:type="spellEnd"/>
      <w:r w:rsidRPr="00C5089C">
        <w:rPr>
          <w:rFonts w:eastAsia="Times New Roman" w:cs="Arial"/>
          <w:color w:val="auto"/>
          <w:szCs w:val="20"/>
          <w:lang w:val="en-US" w:eastAsia="nl-NL"/>
        </w:rPr>
        <w:t xml:space="preserve"> property funds from investing in companies established in Germany and, on the other hand, investors resident in Germany from acquiring shares in foreign </w:t>
      </w:r>
      <w:proofErr w:type="spellStart"/>
      <w:r w:rsidRPr="00C5089C">
        <w:rPr>
          <w:rFonts w:eastAsia="Times New Roman" w:cs="Arial"/>
          <w:color w:val="auto"/>
          <w:szCs w:val="20"/>
          <w:lang w:val="en-US" w:eastAsia="nl-NL"/>
        </w:rPr>
        <w:t>speciali</w:t>
      </w:r>
      <w:r w:rsidR="004929A8">
        <w:rPr>
          <w:rFonts w:eastAsia="Times New Roman" w:cs="Arial"/>
          <w:color w:val="auto"/>
          <w:szCs w:val="20"/>
          <w:lang w:val="en-US" w:eastAsia="nl-NL"/>
        </w:rPr>
        <w:t>s</w:t>
      </w:r>
      <w:r w:rsidRPr="00C5089C">
        <w:rPr>
          <w:rFonts w:eastAsia="Times New Roman" w:cs="Arial"/>
          <w:color w:val="auto"/>
          <w:szCs w:val="20"/>
          <w:lang w:val="en-US" w:eastAsia="nl-NL"/>
        </w:rPr>
        <w:t>ed</w:t>
      </w:r>
      <w:proofErr w:type="spellEnd"/>
      <w:r w:rsidRPr="00C5089C">
        <w:rPr>
          <w:rFonts w:eastAsia="Times New Roman" w:cs="Arial"/>
          <w:color w:val="auto"/>
          <w:szCs w:val="20"/>
          <w:lang w:val="en-US" w:eastAsia="nl-NL"/>
        </w:rPr>
        <w:t xml:space="preserve"> property </w:t>
      </w:r>
      <w:proofErr w:type="gramStart"/>
      <w:r w:rsidRPr="00C5089C">
        <w:rPr>
          <w:rFonts w:eastAsia="Times New Roman" w:cs="Arial"/>
          <w:color w:val="auto"/>
          <w:szCs w:val="20"/>
          <w:lang w:val="en-US" w:eastAsia="nl-NL"/>
        </w:rPr>
        <w:t>funds</w:t>
      </w:r>
      <w:r w:rsidR="0030057C">
        <w:rPr>
          <w:rFonts w:eastAsia="Times New Roman" w:cs="Arial"/>
          <w:color w:val="auto"/>
          <w:szCs w:val="20"/>
          <w:lang w:val="en-US" w:eastAsia="nl-NL"/>
        </w:rPr>
        <w:t>;</w:t>
      </w:r>
      <w:proofErr w:type="gramEnd"/>
      <w:r>
        <w:rPr>
          <w:rFonts w:eastAsia="Times New Roman" w:cs="Arial"/>
          <w:color w:val="auto"/>
          <w:szCs w:val="20"/>
          <w:lang w:val="en-US" w:eastAsia="nl-NL"/>
        </w:rPr>
        <w:t xml:space="preserve"> </w:t>
      </w:r>
    </w:p>
    <w:p w14:paraId="17D89450" w14:textId="0FD060BF" w:rsidR="00C5089C" w:rsidRPr="00C5089C" w:rsidRDefault="00C5089C" w:rsidP="00A57153">
      <w:pPr>
        <w:numPr>
          <w:ilvl w:val="0"/>
          <w:numId w:val="35"/>
        </w:numPr>
        <w:shd w:val="clear" w:color="auto" w:fill="FFFFFF"/>
        <w:spacing w:after="120" w:line="240" w:lineRule="auto"/>
        <w:jc w:val="both"/>
        <w:rPr>
          <w:rFonts w:eastAsia="Times New Roman" w:cs="Arial"/>
          <w:color w:val="auto"/>
          <w:szCs w:val="20"/>
          <w:lang w:val="en-US" w:eastAsia="nl-NL"/>
        </w:rPr>
      </w:pPr>
      <w:r w:rsidRPr="00C5089C">
        <w:rPr>
          <w:rFonts w:eastAsia="Times New Roman" w:cs="Arial"/>
          <w:color w:val="auto"/>
          <w:szCs w:val="20"/>
          <w:lang w:val="en-US" w:eastAsia="nl-NL"/>
        </w:rPr>
        <w:t xml:space="preserve">the difference in treatment between resident and non-resident </w:t>
      </w:r>
      <w:proofErr w:type="spellStart"/>
      <w:r w:rsidRPr="00C5089C">
        <w:rPr>
          <w:rFonts w:eastAsia="Times New Roman" w:cs="Arial"/>
          <w:color w:val="auto"/>
          <w:szCs w:val="20"/>
          <w:lang w:val="en-US" w:eastAsia="nl-NL"/>
        </w:rPr>
        <w:t>speciali</w:t>
      </w:r>
      <w:r w:rsidR="004929A8">
        <w:rPr>
          <w:rFonts w:eastAsia="Times New Roman" w:cs="Arial"/>
          <w:color w:val="auto"/>
          <w:szCs w:val="20"/>
          <w:lang w:val="en-US" w:eastAsia="nl-NL"/>
        </w:rPr>
        <w:t>s</w:t>
      </w:r>
      <w:r w:rsidRPr="00C5089C">
        <w:rPr>
          <w:rFonts w:eastAsia="Times New Roman" w:cs="Arial"/>
          <w:color w:val="auto"/>
          <w:szCs w:val="20"/>
          <w:lang w:val="en-US" w:eastAsia="nl-NL"/>
        </w:rPr>
        <w:t>ed</w:t>
      </w:r>
      <w:proofErr w:type="spellEnd"/>
      <w:r w:rsidRPr="00C5089C">
        <w:rPr>
          <w:rFonts w:eastAsia="Times New Roman" w:cs="Arial"/>
          <w:color w:val="auto"/>
          <w:szCs w:val="20"/>
          <w:lang w:val="en-US" w:eastAsia="nl-NL"/>
        </w:rPr>
        <w:t xml:space="preserve"> property funds concerns objectively comparable </w:t>
      </w:r>
      <w:proofErr w:type="gramStart"/>
      <w:r w:rsidRPr="00C5089C">
        <w:rPr>
          <w:rFonts w:eastAsia="Times New Roman" w:cs="Arial"/>
          <w:color w:val="auto"/>
          <w:szCs w:val="20"/>
          <w:lang w:val="en-US" w:eastAsia="nl-NL"/>
        </w:rPr>
        <w:t>situations</w:t>
      </w:r>
      <w:r w:rsidR="0030057C">
        <w:rPr>
          <w:rFonts w:eastAsia="Times New Roman" w:cs="Arial"/>
          <w:color w:val="auto"/>
          <w:szCs w:val="20"/>
          <w:lang w:val="en-US" w:eastAsia="nl-NL"/>
        </w:rPr>
        <w:t>;</w:t>
      </w:r>
      <w:proofErr w:type="gramEnd"/>
    </w:p>
    <w:p w14:paraId="4ECCC82F" w14:textId="49D7C463" w:rsidR="00C5089C" w:rsidRPr="00C5089C" w:rsidRDefault="00C5089C" w:rsidP="00C5089C">
      <w:pPr>
        <w:numPr>
          <w:ilvl w:val="0"/>
          <w:numId w:val="35"/>
        </w:numPr>
        <w:shd w:val="clear" w:color="auto" w:fill="FFFFFF"/>
        <w:spacing w:after="120" w:line="240" w:lineRule="auto"/>
        <w:jc w:val="both"/>
        <w:rPr>
          <w:rFonts w:eastAsia="Times New Roman" w:cs="Arial"/>
          <w:color w:val="auto"/>
          <w:szCs w:val="20"/>
          <w:lang w:val="en-US" w:eastAsia="nl-NL"/>
        </w:rPr>
      </w:pPr>
      <w:r w:rsidRPr="00C5089C">
        <w:rPr>
          <w:rFonts w:eastAsia="Times New Roman" w:cs="Arial"/>
          <w:color w:val="auto"/>
          <w:szCs w:val="20"/>
          <w:lang w:val="en-US" w:eastAsia="nl-NL"/>
        </w:rPr>
        <w:t xml:space="preserve">this difference in treatment </w:t>
      </w:r>
      <w:r w:rsidR="003D2962">
        <w:rPr>
          <w:rFonts w:eastAsia="Times New Roman" w:cs="Arial"/>
          <w:color w:val="auto"/>
          <w:szCs w:val="20"/>
          <w:lang w:val="en-US" w:eastAsia="nl-NL"/>
        </w:rPr>
        <w:t>can</w:t>
      </w:r>
      <w:r w:rsidRPr="00C5089C">
        <w:rPr>
          <w:rFonts w:eastAsia="Times New Roman" w:cs="Arial"/>
          <w:color w:val="auto"/>
          <w:szCs w:val="20"/>
          <w:lang w:val="en-US" w:eastAsia="nl-NL"/>
        </w:rPr>
        <w:t>not be justified by overriding reasons in the public interest, namely the need to preserve the coherence of the tax system, and the balanced allocation of taxing rights.</w:t>
      </w:r>
    </w:p>
    <w:p w14:paraId="25B44FA6" w14:textId="77777777" w:rsidR="00C72CD5" w:rsidRPr="00C72CD5" w:rsidRDefault="00C72CD5" w:rsidP="00C72CD5">
      <w:pPr>
        <w:shd w:val="clear" w:color="auto" w:fill="FFFFFF"/>
        <w:spacing w:after="120" w:line="240" w:lineRule="auto"/>
        <w:ind w:left="-3261"/>
        <w:jc w:val="both"/>
        <w:rPr>
          <w:rFonts w:eastAsia="Times New Roman" w:cs="Arial"/>
          <w:b/>
          <w:bCs/>
          <w:color w:val="auto"/>
          <w:szCs w:val="20"/>
          <w:lang w:val="en-US" w:eastAsia="nl-NL"/>
        </w:rPr>
      </w:pPr>
      <w:r w:rsidRPr="00C72CD5">
        <w:rPr>
          <w:rFonts w:eastAsia="Times New Roman" w:cs="Arial"/>
          <w:b/>
          <w:bCs/>
          <w:color w:val="auto"/>
          <w:szCs w:val="20"/>
          <w:lang w:val="en-US" w:eastAsia="nl-NL"/>
        </w:rPr>
        <w:t>Takeaway</w:t>
      </w:r>
    </w:p>
    <w:p w14:paraId="312D60AD" w14:textId="375BD00D" w:rsidR="00AB3373" w:rsidRDefault="00AB3373" w:rsidP="00C72CD5">
      <w:pPr>
        <w:shd w:val="clear" w:color="auto" w:fill="FFFFFF"/>
        <w:spacing w:after="120" w:line="240" w:lineRule="auto"/>
        <w:ind w:left="-3261"/>
        <w:jc w:val="both"/>
        <w:rPr>
          <w:rFonts w:eastAsia="Times New Roman" w:cs="Arial"/>
          <w:szCs w:val="20"/>
          <w:lang w:val="en-US" w:eastAsia="nl-NL"/>
        </w:rPr>
      </w:pPr>
      <w:r w:rsidRPr="004D5D39">
        <w:rPr>
          <w:rFonts w:eastAsia="Times New Roman" w:cs="Arial"/>
          <w:szCs w:val="20"/>
          <w:lang w:val="en-US" w:eastAsia="nl-NL"/>
        </w:rPr>
        <w:t xml:space="preserve">This judgment is of great importance to foreign </w:t>
      </w:r>
      <w:proofErr w:type="spellStart"/>
      <w:r w:rsidR="004D5D39" w:rsidRPr="004D5D39">
        <w:rPr>
          <w:rFonts w:eastAsia="Times New Roman" w:cs="Arial"/>
          <w:color w:val="auto"/>
          <w:szCs w:val="20"/>
          <w:lang w:val="en-US" w:eastAsia="nl-NL"/>
        </w:rPr>
        <w:t>speciali</w:t>
      </w:r>
      <w:r w:rsidR="004929A8">
        <w:rPr>
          <w:rFonts w:eastAsia="Times New Roman" w:cs="Arial"/>
          <w:color w:val="auto"/>
          <w:szCs w:val="20"/>
          <w:lang w:val="en-US" w:eastAsia="nl-NL"/>
        </w:rPr>
        <w:t>s</w:t>
      </w:r>
      <w:r w:rsidR="004D5D39" w:rsidRPr="004D5D39">
        <w:rPr>
          <w:rFonts w:eastAsia="Times New Roman" w:cs="Arial"/>
          <w:color w:val="auto"/>
          <w:szCs w:val="20"/>
          <w:lang w:val="en-US" w:eastAsia="nl-NL"/>
        </w:rPr>
        <w:t>ed</w:t>
      </w:r>
      <w:proofErr w:type="spellEnd"/>
      <w:r w:rsidR="004D5D39" w:rsidRPr="004D5D39">
        <w:rPr>
          <w:rFonts w:eastAsia="Times New Roman" w:cs="Arial"/>
          <w:color w:val="auto"/>
          <w:szCs w:val="20"/>
          <w:lang w:val="en-US" w:eastAsia="nl-NL"/>
        </w:rPr>
        <w:t xml:space="preserve"> </w:t>
      </w:r>
      <w:r w:rsidR="004929A8">
        <w:rPr>
          <w:rFonts w:eastAsia="Times New Roman" w:cs="Arial"/>
          <w:color w:val="auto"/>
          <w:szCs w:val="20"/>
          <w:lang w:val="en-US" w:eastAsia="nl-NL"/>
        </w:rPr>
        <w:t>property</w:t>
      </w:r>
      <w:r w:rsidR="004D5D39" w:rsidRPr="001607B3">
        <w:rPr>
          <w:rFonts w:eastAsia="Times New Roman" w:cs="Arial"/>
          <w:color w:val="auto"/>
          <w:szCs w:val="20"/>
          <w:lang w:val="en-US" w:eastAsia="nl-NL"/>
        </w:rPr>
        <w:t xml:space="preserve"> funds</w:t>
      </w:r>
      <w:r w:rsidR="00C5089C">
        <w:rPr>
          <w:rFonts w:eastAsia="Times New Roman" w:cs="Arial"/>
          <w:color w:val="auto"/>
          <w:szCs w:val="20"/>
          <w:lang w:val="en-US" w:eastAsia="nl-NL"/>
        </w:rPr>
        <w:t xml:space="preserve"> </w:t>
      </w:r>
      <w:r w:rsidR="00C5089C" w:rsidRPr="00C5089C">
        <w:rPr>
          <w:rFonts w:eastAsia="Times New Roman" w:cs="Arial"/>
          <w:color w:val="auto"/>
          <w:szCs w:val="20"/>
          <w:lang w:val="en-US" w:eastAsia="nl-NL"/>
        </w:rPr>
        <w:t>and other similar non-resident investment vehicles</w:t>
      </w:r>
      <w:r w:rsidRPr="001607B3">
        <w:rPr>
          <w:rFonts w:eastAsia="Times New Roman" w:cs="Arial"/>
          <w:szCs w:val="20"/>
          <w:lang w:val="en-US" w:eastAsia="nl-NL"/>
        </w:rPr>
        <w:t>. Those</w:t>
      </w:r>
      <w:r w:rsidR="004929A8">
        <w:rPr>
          <w:rFonts w:eastAsia="Times New Roman" w:cs="Arial"/>
          <w:szCs w:val="20"/>
          <w:lang w:val="en-US" w:eastAsia="nl-NL"/>
        </w:rPr>
        <w:t xml:space="preserve"> foreign </w:t>
      </w:r>
      <w:proofErr w:type="spellStart"/>
      <w:r w:rsidR="004929A8">
        <w:rPr>
          <w:rFonts w:eastAsia="Times New Roman" w:cs="Arial"/>
          <w:szCs w:val="20"/>
          <w:lang w:val="en-US" w:eastAsia="nl-NL"/>
        </w:rPr>
        <w:t>specialised</w:t>
      </w:r>
      <w:proofErr w:type="spellEnd"/>
      <w:r w:rsidRPr="001607B3">
        <w:rPr>
          <w:rFonts w:eastAsia="Times New Roman" w:cs="Arial"/>
          <w:szCs w:val="20"/>
          <w:lang w:val="en-US" w:eastAsia="nl-NL"/>
        </w:rPr>
        <w:t xml:space="preserve"> funds </w:t>
      </w:r>
      <w:r w:rsidR="00A62C2A">
        <w:rPr>
          <w:rFonts w:eastAsia="Times New Roman" w:cs="Arial"/>
          <w:szCs w:val="20"/>
          <w:lang w:val="en-US" w:eastAsia="nl-NL"/>
        </w:rPr>
        <w:t>should consider lodging</w:t>
      </w:r>
      <w:r w:rsidR="00B90852">
        <w:rPr>
          <w:rFonts w:eastAsia="Times New Roman" w:cs="Arial"/>
          <w:szCs w:val="20"/>
          <w:lang w:val="en-US" w:eastAsia="nl-NL"/>
        </w:rPr>
        <w:t xml:space="preserve"> an appeal against the</w:t>
      </w:r>
      <w:r w:rsidR="00A62C2A">
        <w:rPr>
          <w:rFonts w:eastAsia="Times New Roman" w:cs="Arial"/>
          <w:szCs w:val="20"/>
          <w:lang w:val="en-US" w:eastAsia="nl-NL"/>
        </w:rPr>
        <w:t>ir</w:t>
      </w:r>
      <w:r w:rsidR="00B90852">
        <w:rPr>
          <w:rFonts w:eastAsia="Times New Roman" w:cs="Arial"/>
          <w:szCs w:val="20"/>
          <w:lang w:val="en-US" w:eastAsia="nl-NL"/>
        </w:rPr>
        <w:t xml:space="preserve"> German tax assessment notices after </w:t>
      </w:r>
      <w:proofErr w:type="spellStart"/>
      <w:r w:rsidR="00B90852">
        <w:rPr>
          <w:rFonts w:eastAsia="Times New Roman" w:cs="Arial"/>
          <w:szCs w:val="20"/>
          <w:lang w:val="en-US" w:eastAsia="nl-NL"/>
        </w:rPr>
        <w:t>analysing</w:t>
      </w:r>
      <w:proofErr w:type="spellEnd"/>
      <w:r w:rsidR="00B90852">
        <w:rPr>
          <w:rFonts w:eastAsia="Times New Roman" w:cs="Arial"/>
          <w:szCs w:val="20"/>
          <w:lang w:val="en-US" w:eastAsia="nl-NL"/>
        </w:rPr>
        <w:t xml:space="preserve"> the individual </w:t>
      </w:r>
      <w:r w:rsidRPr="001607B3">
        <w:rPr>
          <w:rFonts w:eastAsia="Times New Roman" w:cs="Arial"/>
          <w:szCs w:val="20"/>
          <w:lang w:val="en-US" w:eastAsia="nl-NL"/>
        </w:rPr>
        <w:t>case.</w:t>
      </w:r>
    </w:p>
    <w:bookmarkEnd w:id="0"/>
    <w:p w14:paraId="29522131" w14:textId="08FF1027" w:rsidR="00303F6E" w:rsidRDefault="00303F6E" w:rsidP="00AB3373">
      <w:pPr>
        <w:shd w:val="clear" w:color="auto" w:fill="FFFFFF"/>
        <w:spacing w:after="120" w:line="240" w:lineRule="auto"/>
        <w:jc w:val="both"/>
        <w:rPr>
          <w:rFonts w:eastAsia="Times New Roman" w:cs="Arial"/>
          <w:szCs w:val="20"/>
          <w:lang w:val="en-US" w:eastAsia="nl-NL"/>
        </w:rPr>
      </w:pPr>
      <w:r>
        <w:rPr>
          <w:rFonts w:eastAsia="Times New Roman" w:cs="Arial"/>
          <w:szCs w:val="20"/>
          <w:lang w:val="en-US" w:eastAsia="nl-NL"/>
        </w:rPr>
        <w:br/>
      </w:r>
    </w:p>
    <w:p w14:paraId="3DB73BFA" w14:textId="77777777" w:rsidR="00303F6E" w:rsidRDefault="00303F6E">
      <w:pPr>
        <w:spacing w:after="240"/>
        <w:rPr>
          <w:rFonts w:eastAsia="Times New Roman" w:cs="Arial"/>
          <w:szCs w:val="20"/>
          <w:lang w:val="en-US" w:eastAsia="nl-NL"/>
        </w:rPr>
      </w:pPr>
      <w:r>
        <w:rPr>
          <w:rFonts w:eastAsia="Times New Roman" w:cs="Arial"/>
          <w:szCs w:val="20"/>
          <w:lang w:val="en-US" w:eastAsia="nl-NL"/>
        </w:rPr>
        <w:br w:type="page"/>
      </w:r>
    </w:p>
    <w:p w14:paraId="2C17B90B" w14:textId="77777777" w:rsidR="00E84453" w:rsidRPr="00A6108C" w:rsidRDefault="00E84453" w:rsidP="0041172B">
      <w:pPr>
        <w:shd w:val="clear" w:color="auto" w:fill="FFFFFF"/>
        <w:spacing w:after="120" w:line="240" w:lineRule="auto"/>
        <w:ind w:left="-3260"/>
        <w:jc w:val="both"/>
        <w:rPr>
          <w:rFonts w:eastAsia="Times New Roman" w:cs="Arial"/>
          <w:szCs w:val="20"/>
          <w:lang w:val="en-US" w:eastAsia="nl-NL"/>
        </w:rPr>
      </w:pPr>
    </w:p>
    <w:p w14:paraId="56F279F8" w14:textId="44DB3A23" w:rsidR="00E84453" w:rsidRPr="00A6108C" w:rsidRDefault="00E84453" w:rsidP="00590298">
      <w:pPr>
        <w:shd w:val="clear" w:color="auto" w:fill="FFFFFF"/>
        <w:spacing w:after="120" w:line="240" w:lineRule="auto"/>
        <w:jc w:val="both"/>
        <w:rPr>
          <w:rFonts w:eastAsia="Times New Roman" w:cs="Arial"/>
          <w:szCs w:val="20"/>
          <w:lang w:val="en-US" w:eastAsia="nl-NL"/>
        </w:rPr>
        <w:sectPr w:rsidR="00E84453" w:rsidRPr="00A6108C" w:rsidSect="00CC7401">
          <w:headerReference w:type="default" r:id="rId12"/>
          <w:footerReference w:type="default" r:id="rId13"/>
          <w:headerReference w:type="first" r:id="rId14"/>
          <w:footerReference w:type="first" r:id="rId15"/>
          <w:type w:val="continuous"/>
          <w:pgSz w:w="12240" w:h="15840" w:code="1"/>
          <w:pgMar w:top="562" w:right="1022" w:bottom="284" w:left="3672" w:header="576" w:footer="432" w:gutter="230"/>
          <w:pgNumType w:start="1"/>
          <w:cols w:space="360"/>
          <w:titlePg/>
          <w:docGrid w:linePitch="360"/>
        </w:sectPr>
      </w:pPr>
    </w:p>
    <w:p w14:paraId="1CA082C7" w14:textId="1B87B2E0" w:rsidR="006B1D04" w:rsidRPr="00143CA5" w:rsidRDefault="006B1D04" w:rsidP="009B09AF">
      <w:pPr>
        <w:pStyle w:val="Heading1"/>
        <w:rPr>
          <w:color w:val="D93954"/>
        </w:rPr>
      </w:pPr>
      <w:r w:rsidRPr="00143CA5">
        <w:rPr>
          <w:color w:val="D93954"/>
        </w:rPr>
        <w:t xml:space="preserve">Let's </w:t>
      </w:r>
      <w:r w:rsidRPr="00ED06CC">
        <w:rPr>
          <w:rFonts w:ascii="Arial Bold" w:hAnsi="Arial Bold"/>
          <w:color w:val="D93954"/>
        </w:rPr>
        <w:t>talk</w:t>
      </w:r>
    </w:p>
    <w:p w14:paraId="54C5DD97" w14:textId="24855597" w:rsidR="006B1D04" w:rsidRDefault="006B1D04" w:rsidP="00C510BD">
      <w:pPr>
        <w:spacing w:before="120" w:after="120"/>
      </w:pPr>
      <w:r w:rsidRPr="00B92B26">
        <w:t>For a deeper discussion, please contact:</w:t>
      </w:r>
    </w:p>
    <w:p w14:paraId="2A313748" w14:textId="77777777" w:rsidR="00957B52" w:rsidRDefault="00957B52" w:rsidP="00C510BD">
      <w:pPr>
        <w:spacing w:before="120" w:after="120"/>
      </w:pPr>
    </w:p>
    <w:p w14:paraId="2AE8233C" w14:textId="483A7458" w:rsidR="007959F9" w:rsidRPr="001641D5" w:rsidRDefault="00E84453" w:rsidP="007959F9">
      <w:pPr>
        <w:spacing w:line="240" w:lineRule="auto"/>
        <w:rPr>
          <w:rFonts w:eastAsia="Times New Roman" w:cs="Arial"/>
          <w:color w:val="auto"/>
          <w:szCs w:val="20"/>
          <w:lang w:val="pt-PT" w:eastAsia="nl-BE"/>
        </w:rPr>
      </w:pPr>
      <w:r>
        <w:rPr>
          <w:rFonts w:eastAsia="Times New Roman" w:cs="Arial"/>
          <w:szCs w:val="20"/>
          <w:lang w:val="pt-PT" w:eastAsia="nl-BE"/>
        </w:rPr>
        <w:t>Arne Schnitger</w:t>
      </w:r>
      <w:r w:rsidR="007959F9" w:rsidRPr="001641D5">
        <w:rPr>
          <w:rFonts w:eastAsia="Times New Roman" w:cs="Arial"/>
          <w:szCs w:val="20"/>
          <w:lang w:val="pt-PT" w:eastAsia="nl-BE"/>
        </w:rPr>
        <w:tab/>
      </w:r>
      <w:r w:rsidR="007959F9" w:rsidRPr="001641D5">
        <w:rPr>
          <w:rFonts w:eastAsia="Times New Roman" w:cs="Arial"/>
          <w:color w:val="980000"/>
          <w:szCs w:val="20"/>
          <w:lang w:val="pt-PT" w:eastAsia="nl-BE"/>
        </w:rPr>
        <w:tab/>
      </w:r>
      <w:r w:rsidR="007959F9" w:rsidRPr="001641D5">
        <w:rPr>
          <w:rFonts w:eastAsia="Times New Roman" w:cs="Arial"/>
          <w:color w:val="980000"/>
          <w:szCs w:val="20"/>
          <w:lang w:val="pt-PT" w:eastAsia="nl-BE"/>
        </w:rPr>
        <w:tab/>
      </w:r>
      <w:r w:rsidR="007959F9" w:rsidRPr="001641D5">
        <w:rPr>
          <w:rFonts w:eastAsia="Times New Roman" w:cs="Arial"/>
          <w:color w:val="980000"/>
          <w:szCs w:val="20"/>
          <w:lang w:val="pt-PT" w:eastAsia="nl-BE"/>
        </w:rPr>
        <w:tab/>
      </w:r>
      <w:r w:rsidR="007959F9" w:rsidRPr="001641D5">
        <w:rPr>
          <w:rFonts w:eastAsia="Times New Roman" w:cs="Arial"/>
          <w:color w:val="980000"/>
          <w:szCs w:val="20"/>
          <w:lang w:val="pt-PT" w:eastAsia="nl-BE"/>
        </w:rPr>
        <w:tab/>
      </w:r>
      <w:r w:rsidR="00EA6ACF" w:rsidRPr="001641D5">
        <w:rPr>
          <w:rFonts w:eastAsia="Times New Roman" w:cs="Arial"/>
          <w:color w:val="980000"/>
          <w:szCs w:val="20"/>
          <w:lang w:val="pt-PT" w:eastAsia="nl-BE"/>
        </w:rPr>
        <w:tab/>
      </w:r>
      <w:r>
        <w:rPr>
          <w:rFonts w:eastAsia="Times New Roman" w:cs="Arial"/>
          <w:color w:val="980000"/>
          <w:szCs w:val="20"/>
          <w:lang w:val="pt-PT" w:eastAsia="nl-BE"/>
        </w:rPr>
        <w:tab/>
      </w:r>
      <w:r>
        <w:rPr>
          <w:rFonts w:cs="Arial"/>
          <w:szCs w:val="20"/>
          <w:lang w:val="es-ES"/>
        </w:rPr>
        <w:t>Björn Bodewaldt</w:t>
      </w:r>
    </w:p>
    <w:p w14:paraId="14D6B5AC" w14:textId="3B1B0133" w:rsidR="007B339D" w:rsidRPr="001641D5" w:rsidRDefault="007959F9" w:rsidP="007B339D">
      <w:pPr>
        <w:rPr>
          <w:rFonts w:cs="Arial"/>
          <w:szCs w:val="20"/>
          <w:lang w:val="pt-PT"/>
        </w:rPr>
      </w:pPr>
      <w:r w:rsidRPr="001641D5">
        <w:rPr>
          <w:rFonts w:eastAsia="Times New Roman" w:cs="Arial"/>
          <w:color w:val="000000"/>
          <w:szCs w:val="20"/>
          <w:lang w:val="pt-PT" w:eastAsia="nl-BE"/>
        </w:rPr>
        <w:t>PwC</w:t>
      </w:r>
      <w:r w:rsidR="00DB4D19" w:rsidRPr="001641D5">
        <w:rPr>
          <w:rFonts w:eastAsia="Times New Roman" w:cs="Arial"/>
          <w:color w:val="000000"/>
          <w:szCs w:val="20"/>
          <w:lang w:val="pt-PT" w:eastAsia="nl-BE"/>
        </w:rPr>
        <w:t xml:space="preserve"> </w:t>
      </w:r>
      <w:r w:rsidR="00E84453">
        <w:rPr>
          <w:rFonts w:eastAsia="Times New Roman" w:cs="Arial"/>
          <w:color w:val="000000"/>
          <w:szCs w:val="20"/>
          <w:lang w:val="pt-PT" w:eastAsia="nl-BE"/>
        </w:rPr>
        <w:t>Germany</w:t>
      </w:r>
      <w:r w:rsidRPr="001641D5">
        <w:rPr>
          <w:rFonts w:eastAsia="Times New Roman" w:cs="Arial"/>
          <w:color w:val="000000"/>
          <w:szCs w:val="20"/>
          <w:lang w:val="pt-PT" w:eastAsia="nl-BE"/>
        </w:rPr>
        <w:tab/>
      </w:r>
      <w:r w:rsidRPr="001641D5">
        <w:rPr>
          <w:rFonts w:eastAsia="Times New Roman" w:cs="Arial"/>
          <w:color w:val="000000"/>
          <w:szCs w:val="20"/>
          <w:lang w:val="pt-PT" w:eastAsia="nl-BE"/>
        </w:rPr>
        <w:tab/>
      </w:r>
      <w:r w:rsidRPr="001641D5">
        <w:rPr>
          <w:rFonts w:eastAsia="Times New Roman" w:cs="Arial"/>
          <w:color w:val="000000"/>
          <w:szCs w:val="20"/>
          <w:lang w:val="pt-PT" w:eastAsia="nl-BE"/>
        </w:rPr>
        <w:tab/>
      </w:r>
      <w:r w:rsidRPr="001641D5">
        <w:rPr>
          <w:rFonts w:eastAsia="Times New Roman" w:cs="Arial"/>
          <w:color w:val="000000"/>
          <w:szCs w:val="20"/>
          <w:lang w:val="pt-PT" w:eastAsia="nl-BE"/>
        </w:rPr>
        <w:tab/>
      </w:r>
      <w:r w:rsidRPr="001641D5">
        <w:rPr>
          <w:rFonts w:eastAsia="Times New Roman" w:cs="Arial"/>
          <w:color w:val="000000"/>
          <w:szCs w:val="20"/>
          <w:lang w:val="pt-PT" w:eastAsia="nl-BE"/>
        </w:rPr>
        <w:tab/>
      </w:r>
      <w:r w:rsidRPr="001641D5">
        <w:rPr>
          <w:rFonts w:eastAsia="Times New Roman" w:cs="Arial"/>
          <w:color w:val="000000"/>
          <w:szCs w:val="20"/>
          <w:lang w:val="pt-PT" w:eastAsia="nl-BE"/>
        </w:rPr>
        <w:tab/>
      </w:r>
      <w:r w:rsidRPr="001641D5">
        <w:rPr>
          <w:rFonts w:eastAsia="Times New Roman" w:cs="Arial"/>
          <w:color w:val="000000"/>
          <w:szCs w:val="20"/>
          <w:lang w:val="pt-PT" w:eastAsia="nl-BE"/>
        </w:rPr>
        <w:tab/>
      </w:r>
      <w:r w:rsidR="007B339D" w:rsidRPr="001641D5">
        <w:rPr>
          <w:rFonts w:cs="Arial"/>
          <w:szCs w:val="20"/>
          <w:lang w:val="pt-PT"/>
        </w:rPr>
        <w:t>PwC</w:t>
      </w:r>
      <w:r w:rsidR="00EA6ACF" w:rsidRPr="001641D5">
        <w:rPr>
          <w:rFonts w:cs="Arial"/>
          <w:szCs w:val="20"/>
          <w:lang w:val="pt-PT"/>
        </w:rPr>
        <w:t xml:space="preserve"> </w:t>
      </w:r>
      <w:r w:rsidR="00E84453">
        <w:rPr>
          <w:rFonts w:cs="Arial"/>
          <w:szCs w:val="20"/>
          <w:lang w:val="pt-PT"/>
        </w:rPr>
        <w:t>Germany</w:t>
      </w:r>
    </w:p>
    <w:p w14:paraId="4B841E97" w14:textId="7A05C858" w:rsidR="007B339D" w:rsidRPr="001641D5" w:rsidRDefault="002876DF" w:rsidP="007B339D">
      <w:pPr>
        <w:rPr>
          <w:rFonts w:cs="Arial"/>
          <w:szCs w:val="20"/>
          <w:lang w:val="pt-PT"/>
        </w:rPr>
      </w:pPr>
      <w:r w:rsidRPr="001641D5">
        <w:rPr>
          <w:rFonts w:eastAsia="Times New Roman" w:cs="Arial"/>
          <w:color w:val="000000"/>
          <w:szCs w:val="20"/>
          <w:lang w:val="pt-PT" w:eastAsia="nl-BE"/>
        </w:rPr>
        <w:t>+</w:t>
      </w:r>
      <w:r w:rsidR="00E84453">
        <w:rPr>
          <w:rFonts w:eastAsia="Times New Roman" w:cs="Arial"/>
          <w:color w:val="000000"/>
          <w:szCs w:val="20"/>
          <w:lang w:val="pt-PT" w:eastAsia="nl-BE"/>
        </w:rPr>
        <w:t>49</w:t>
      </w:r>
      <w:r w:rsidRPr="001641D5">
        <w:rPr>
          <w:rFonts w:eastAsia="Times New Roman" w:cs="Arial"/>
          <w:color w:val="000000"/>
          <w:szCs w:val="20"/>
          <w:lang w:val="pt-PT" w:eastAsia="nl-BE"/>
        </w:rPr>
        <w:t xml:space="preserve"> </w:t>
      </w:r>
      <w:r w:rsidR="00E84453">
        <w:rPr>
          <w:rFonts w:eastAsia="Times New Roman" w:cs="Arial"/>
          <w:color w:val="000000"/>
          <w:szCs w:val="20"/>
          <w:lang w:val="pt-PT" w:eastAsia="nl-BE"/>
        </w:rPr>
        <w:t>30 2636 5466</w:t>
      </w:r>
      <w:r w:rsidRPr="001641D5">
        <w:rPr>
          <w:rFonts w:eastAsia="Times New Roman" w:cs="Arial"/>
          <w:color w:val="000000"/>
          <w:szCs w:val="20"/>
          <w:lang w:val="pt-PT" w:eastAsia="nl-BE"/>
        </w:rPr>
        <w:tab/>
      </w:r>
      <w:r w:rsidR="007959F9" w:rsidRPr="001641D5">
        <w:rPr>
          <w:rFonts w:eastAsia="Times New Roman" w:cs="Arial"/>
          <w:color w:val="000000"/>
          <w:szCs w:val="20"/>
          <w:lang w:val="pt-PT" w:eastAsia="nl-BE"/>
        </w:rPr>
        <w:tab/>
      </w:r>
      <w:r w:rsidR="007959F9" w:rsidRPr="001641D5">
        <w:rPr>
          <w:rFonts w:eastAsia="Times New Roman" w:cs="Arial"/>
          <w:color w:val="000000"/>
          <w:szCs w:val="20"/>
          <w:lang w:val="pt-PT" w:eastAsia="nl-BE"/>
        </w:rPr>
        <w:tab/>
      </w:r>
      <w:r w:rsidR="007959F9" w:rsidRPr="001641D5">
        <w:rPr>
          <w:rFonts w:eastAsia="Times New Roman" w:cs="Arial"/>
          <w:color w:val="000000"/>
          <w:szCs w:val="20"/>
          <w:lang w:val="pt-PT" w:eastAsia="nl-BE"/>
        </w:rPr>
        <w:tab/>
      </w:r>
      <w:r w:rsidR="007959F9" w:rsidRPr="001641D5">
        <w:rPr>
          <w:rFonts w:eastAsia="Times New Roman" w:cs="Arial"/>
          <w:color w:val="000000"/>
          <w:szCs w:val="20"/>
          <w:lang w:val="pt-PT" w:eastAsia="nl-BE"/>
        </w:rPr>
        <w:tab/>
      </w:r>
      <w:r w:rsidR="007959F9" w:rsidRPr="001641D5">
        <w:rPr>
          <w:rFonts w:eastAsia="Times New Roman" w:cs="Arial"/>
          <w:color w:val="000000"/>
          <w:szCs w:val="20"/>
          <w:lang w:val="pt-PT" w:eastAsia="nl-BE"/>
        </w:rPr>
        <w:tab/>
      </w:r>
      <w:r w:rsidRPr="001641D5">
        <w:rPr>
          <w:rFonts w:cs="Arial"/>
          <w:szCs w:val="20"/>
          <w:lang w:val="pt-PT"/>
        </w:rPr>
        <w:t>+</w:t>
      </w:r>
      <w:r w:rsidR="00E84453">
        <w:rPr>
          <w:rFonts w:cs="Arial"/>
          <w:szCs w:val="20"/>
          <w:lang w:val="pt-PT"/>
        </w:rPr>
        <w:t>49 40 6378 1023</w:t>
      </w:r>
    </w:p>
    <w:p w14:paraId="7D7B58E9" w14:textId="77777777" w:rsidR="00B50A34" w:rsidRPr="00590298" w:rsidRDefault="00000000" w:rsidP="00B50A34">
      <w:pPr>
        <w:rPr>
          <w:color w:val="FF0000"/>
          <w:szCs w:val="20"/>
          <w:lang w:val="pt-PT"/>
        </w:rPr>
      </w:pPr>
      <w:hyperlink r:id="rId16" w:history="1">
        <w:r w:rsidR="00B50A34" w:rsidRPr="005B3C29">
          <w:rPr>
            <w:rStyle w:val="Hyperlink"/>
            <w:rFonts w:ascii="Arial" w:hAnsi="Arial"/>
            <w:i w:val="0"/>
            <w:iCs/>
            <w:lang w:val="pt-PT"/>
          </w:rPr>
          <w:t>arne.schnitger@pwc.com</w:t>
        </w:r>
      </w:hyperlink>
      <w:r w:rsidR="00B50A34">
        <w:rPr>
          <w:lang w:val="pt-PT"/>
        </w:rPr>
        <w:t xml:space="preserve"> </w:t>
      </w:r>
      <w:hyperlink r:id="rId17" w:history="1"/>
      <w:r w:rsidR="00B50A34" w:rsidRPr="001641D5">
        <w:rPr>
          <w:i/>
          <w:iCs/>
          <w:color w:val="C00000"/>
          <w:szCs w:val="20"/>
          <w:lang w:val="pt-PT"/>
        </w:rPr>
        <w:t xml:space="preserve"> </w:t>
      </w:r>
      <w:r w:rsidR="00B50A34" w:rsidRPr="001641D5">
        <w:rPr>
          <w:color w:val="C00000"/>
          <w:szCs w:val="20"/>
          <w:lang w:val="pt-PT"/>
        </w:rPr>
        <w:tab/>
      </w:r>
      <w:r w:rsidR="00B50A34" w:rsidRPr="001641D5">
        <w:rPr>
          <w:color w:val="C00000"/>
          <w:szCs w:val="20"/>
          <w:lang w:val="pt-PT"/>
        </w:rPr>
        <w:tab/>
      </w:r>
      <w:r w:rsidR="00B50A34" w:rsidRPr="001641D5">
        <w:rPr>
          <w:color w:val="C00000"/>
          <w:szCs w:val="20"/>
          <w:lang w:val="pt-PT"/>
        </w:rPr>
        <w:tab/>
      </w:r>
      <w:r w:rsidR="00B50A34" w:rsidRPr="001641D5">
        <w:rPr>
          <w:color w:val="C00000"/>
          <w:szCs w:val="20"/>
          <w:lang w:val="pt-PT"/>
        </w:rPr>
        <w:tab/>
      </w:r>
      <w:r w:rsidR="00B50A34">
        <w:rPr>
          <w:color w:val="C00000"/>
          <w:szCs w:val="20"/>
          <w:lang w:val="pt-PT"/>
        </w:rPr>
        <w:tab/>
      </w:r>
      <w:r w:rsidR="00B50A34" w:rsidRPr="00590298">
        <w:rPr>
          <w:color w:val="FF0000"/>
          <w:szCs w:val="20"/>
          <w:u w:val="single"/>
          <w:lang w:val="pt-PT"/>
        </w:rPr>
        <w:t>bjoern.bodewaldt@pwc.com</w:t>
      </w:r>
    </w:p>
    <w:p w14:paraId="78803DAE" w14:textId="77777777" w:rsidR="00E84453" w:rsidRPr="001641D5" w:rsidRDefault="00E84453" w:rsidP="007B339D">
      <w:pPr>
        <w:rPr>
          <w:rFonts w:cs="Arial"/>
          <w:color w:val="C00000"/>
          <w:szCs w:val="20"/>
          <w:lang w:val="pt-PT"/>
        </w:rPr>
      </w:pPr>
    </w:p>
    <w:p w14:paraId="7273EF43" w14:textId="126A2F09" w:rsidR="007959F9" w:rsidRPr="001641D5" w:rsidRDefault="007959F9" w:rsidP="007959F9">
      <w:pPr>
        <w:spacing w:line="240" w:lineRule="auto"/>
        <w:rPr>
          <w:rFonts w:eastAsia="Times New Roman" w:cs="Arial"/>
          <w:color w:val="auto"/>
          <w:szCs w:val="20"/>
          <w:lang w:val="pt-PT" w:eastAsia="nl-BE"/>
        </w:rPr>
      </w:pPr>
    </w:p>
    <w:p w14:paraId="506BF76E" w14:textId="59001166" w:rsidR="00E2239D" w:rsidRPr="00E1766E" w:rsidRDefault="00E2239D" w:rsidP="00B12473">
      <w:pPr>
        <w:pStyle w:val="Copyright"/>
        <w:spacing w:after="60" w:line="220" w:lineRule="exact"/>
        <w:rPr>
          <w:sz w:val="22"/>
          <w:szCs w:val="22"/>
          <w:lang w:val="pt-PT"/>
        </w:rPr>
      </w:pPr>
    </w:p>
    <w:p w14:paraId="72A8591B" w14:textId="0F875537" w:rsidR="00E2239D" w:rsidRPr="00911C15" w:rsidRDefault="007B339D" w:rsidP="00E56BDE">
      <w:pPr>
        <w:pStyle w:val="Copyright"/>
        <w:spacing w:after="60" w:line="220" w:lineRule="exact"/>
        <w:rPr>
          <w:color w:val="C00000"/>
          <w:sz w:val="20"/>
          <w:szCs w:val="20"/>
        </w:rPr>
      </w:pPr>
      <w:r w:rsidRPr="007B339D">
        <w:rPr>
          <w:sz w:val="20"/>
          <w:szCs w:val="20"/>
        </w:rPr>
        <w:t xml:space="preserve">Or contact any other member of PwC’s </w:t>
      </w:r>
      <w:hyperlink r:id="rId18" w:history="1">
        <w:r w:rsidR="00CC7401" w:rsidRPr="00E56BDE">
          <w:rPr>
            <w:rStyle w:val="Hyperlink"/>
            <w:rFonts w:ascii="Arial" w:hAnsi="Arial"/>
            <w:i w:val="0"/>
            <w:iCs/>
            <w:szCs w:val="20"/>
          </w:rPr>
          <w:t>EU Direct Ta</w:t>
        </w:r>
        <w:r w:rsidR="00CC7401" w:rsidRPr="00590298">
          <w:rPr>
            <w:rStyle w:val="Hyperlink"/>
            <w:rFonts w:ascii="Arial" w:hAnsi="Arial"/>
            <w:i w:val="0"/>
            <w:iCs/>
            <w:color w:val="FF0000"/>
            <w:szCs w:val="20"/>
          </w:rPr>
          <w:t>x G</w:t>
        </w:r>
        <w:r w:rsidR="00CC7401" w:rsidRPr="00E56BDE">
          <w:rPr>
            <w:rStyle w:val="Hyperlink"/>
            <w:rFonts w:ascii="Arial" w:hAnsi="Arial"/>
            <w:i w:val="0"/>
            <w:iCs/>
            <w:szCs w:val="20"/>
          </w:rPr>
          <w:t>roup</w:t>
        </w:r>
      </w:hyperlink>
      <w:r w:rsidR="00CC7401" w:rsidRPr="00CC7401">
        <w:rPr>
          <w:sz w:val="20"/>
          <w:szCs w:val="20"/>
        </w:rPr>
        <w:t xml:space="preserve"> </w:t>
      </w:r>
    </w:p>
    <w:p w14:paraId="2FA7394D" w14:textId="3D4E1BE2" w:rsidR="00E2239D" w:rsidRDefault="00E2239D" w:rsidP="00B12473">
      <w:pPr>
        <w:pStyle w:val="Copyright"/>
        <w:spacing w:after="60" w:line="220" w:lineRule="exact"/>
        <w:rPr>
          <w:sz w:val="22"/>
          <w:szCs w:val="22"/>
          <w:lang w:val="en-US"/>
        </w:rPr>
      </w:pPr>
    </w:p>
    <w:p w14:paraId="237AFA4E" w14:textId="34EA2444" w:rsidR="00E2239D" w:rsidRDefault="00E2239D" w:rsidP="00B12473">
      <w:pPr>
        <w:pStyle w:val="Copyright"/>
        <w:spacing w:after="60" w:line="220" w:lineRule="exact"/>
        <w:rPr>
          <w:sz w:val="22"/>
          <w:szCs w:val="22"/>
          <w:lang w:val="en-US"/>
        </w:rPr>
      </w:pPr>
    </w:p>
    <w:p w14:paraId="157E1B06" w14:textId="21DF7240" w:rsidR="00342F41" w:rsidRDefault="00342F41" w:rsidP="00B12473">
      <w:pPr>
        <w:pStyle w:val="Copyright"/>
        <w:spacing w:after="60" w:line="220" w:lineRule="exact"/>
        <w:rPr>
          <w:sz w:val="22"/>
          <w:szCs w:val="22"/>
          <w:lang w:val="en-US"/>
        </w:rPr>
      </w:pPr>
    </w:p>
    <w:p w14:paraId="3E229F60" w14:textId="77777777" w:rsidR="007B339D" w:rsidRDefault="007B339D" w:rsidP="00560DB4">
      <w:pPr>
        <w:pStyle w:val="Copyright"/>
        <w:rPr>
          <w:sz w:val="16"/>
          <w:lang w:val="en-US"/>
        </w:rPr>
      </w:pPr>
    </w:p>
    <w:tbl>
      <w:tblPr>
        <w:tblStyle w:val="TableGrid"/>
        <w:tblpPr w:leftFromText="187" w:rightFromText="187" w:vertAnchor="page" w:horzAnchor="margin" w:tblpXSpec="center" w:tblpY="8541"/>
        <w:tblOverlap w:val="never"/>
        <w:tblW w:w="3275" w:type="pct"/>
        <w:tblBorders>
          <w:top w:val="single" w:sz="18" w:space="0" w:color="DB536A" w:themeColor="accent5"/>
          <w:left w:val="single" w:sz="18" w:space="0" w:color="DB536A" w:themeColor="accent5"/>
          <w:bottom w:val="single" w:sz="18" w:space="0" w:color="DB536A" w:themeColor="accent5"/>
          <w:right w:val="single" w:sz="18" w:space="0" w:color="DB536A" w:themeColor="accent5"/>
          <w:insideH w:val="single" w:sz="18" w:space="0" w:color="DB536A" w:themeColor="accent5"/>
          <w:insideV w:val="single" w:sz="18" w:space="0" w:color="DB536A" w:themeColor="accent5"/>
        </w:tblBorders>
        <w:tblCellMar>
          <w:left w:w="216" w:type="dxa"/>
          <w:right w:w="101" w:type="dxa"/>
        </w:tblCellMar>
        <w:tblLook w:val="04A0" w:firstRow="1" w:lastRow="0" w:firstColumn="1" w:lastColumn="0" w:noHBand="0" w:noVBand="1"/>
      </w:tblPr>
      <w:tblGrid>
        <w:gridCol w:w="6498"/>
      </w:tblGrid>
      <w:tr w:rsidR="00E56BDE" w:rsidRPr="00ED06CC" w14:paraId="12AE8239" w14:textId="77777777" w:rsidTr="00417EA9">
        <w:trPr>
          <w:trHeight w:val="684"/>
        </w:trPr>
        <w:tc>
          <w:tcPr>
            <w:tcW w:w="6498" w:type="dxa"/>
          </w:tcPr>
          <w:p w14:paraId="7C866E92" w14:textId="77777777" w:rsidR="00E56BDE" w:rsidRPr="00560DB4" w:rsidRDefault="00E56BDE" w:rsidP="00417EA9">
            <w:pPr>
              <w:jc w:val="center"/>
              <w:rPr>
                <w:b/>
                <w:iCs/>
                <w:color w:val="auto"/>
                <w:sz w:val="32"/>
                <w:szCs w:val="32"/>
              </w:rPr>
            </w:pPr>
            <w:r w:rsidRPr="00560DB4">
              <w:rPr>
                <w:b/>
                <w:iCs/>
                <w:color w:val="DB536A" w:themeColor="accent5"/>
                <w:sz w:val="32"/>
                <w:szCs w:val="32"/>
              </w:rPr>
              <w:t>EU DIRECT TAX GROUP</w:t>
            </w:r>
          </w:p>
          <w:p w14:paraId="4C4CC2DC" w14:textId="77777777" w:rsidR="00E56BDE" w:rsidRPr="00560DB4" w:rsidRDefault="00E56BDE" w:rsidP="00417EA9">
            <w:pPr>
              <w:jc w:val="both"/>
              <w:rPr>
                <w:b/>
                <w:iCs/>
                <w:color w:val="auto"/>
                <w:sz w:val="16"/>
                <w:szCs w:val="16"/>
              </w:rPr>
            </w:pPr>
          </w:p>
          <w:p w14:paraId="37DC5A73" w14:textId="77777777" w:rsidR="00E56BDE" w:rsidRPr="003F44B9" w:rsidRDefault="00E56BDE" w:rsidP="00417EA9">
            <w:pPr>
              <w:jc w:val="both"/>
              <w:rPr>
                <w:bCs/>
                <w:iCs/>
                <w:color w:val="auto"/>
                <w:szCs w:val="20"/>
              </w:rPr>
            </w:pPr>
            <w:r w:rsidRPr="003F44B9">
              <w:rPr>
                <w:bCs/>
                <w:iCs/>
                <w:color w:val="auto"/>
                <w:szCs w:val="20"/>
              </w:rPr>
              <w:t xml:space="preserve">The </w:t>
            </w:r>
            <w:bookmarkStart w:id="1" w:name="_Hlk96085064"/>
            <w:r w:rsidRPr="003F44B9">
              <w:rPr>
                <w:bCs/>
                <w:iCs/>
                <w:color w:val="auto"/>
                <w:szCs w:val="20"/>
              </w:rPr>
              <w:t xml:space="preserve">EU Direct Tax Group </w:t>
            </w:r>
            <w:bookmarkEnd w:id="1"/>
            <w:r w:rsidRPr="003F44B9">
              <w:rPr>
                <w:bCs/>
                <w:iCs/>
                <w:color w:val="auto"/>
                <w:szCs w:val="20"/>
              </w:rPr>
              <w:t xml:space="preserve">(EUDTG) is PwC’s pan-European network of EU law experts. We specialise in all areas of direct tax, including the fundamental freedoms, EU directives and State aid rules. You will be only too </w:t>
            </w:r>
            <w:proofErr w:type="gramStart"/>
            <w:r w:rsidRPr="003F44B9">
              <w:rPr>
                <w:bCs/>
                <w:iCs/>
                <w:color w:val="auto"/>
                <w:szCs w:val="20"/>
              </w:rPr>
              <w:t>well aware</w:t>
            </w:r>
            <w:proofErr w:type="gramEnd"/>
            <w:r w:rsidRPr="003F44B9">
              <w:rPr>
                <w:bCs/>
                <w:iCs/>
                <w:color w:val="auto"/>
                <w:szCs w:val="20"/>
              </w:rPr>
              <w:t xml:space="preserve"> that EU direct tax law is moving quickly, and it’s difficult to keep up. But it is crucial that taxpayers with an EU or EEA presence understand the impact as they explore their activities, </w:t>
            </w:r>
            <w:proofErr w:type="gramStart"/>
            <w:r w:rsidRPr="003F44B9">
              <w:rPr>
                <w:bCs/>
                <w:iCs/>
                <w:color w:val="auto"/>
                <w:szCs w:val="20"/>
              </w:rPr>
              <w:t>opportunities</w:t>
            </w:r>
            <w:proofErr w:type="gramEnd"/>
            <w:r w:rsidRPr="003F44B9">
              <w:rPr>
                <w:bCs/>
                <w:iCs/>
                <w:color w:val="auto"/>
                <w:szCs w:val="20"/>
              </w:rPr>
              <w:t xml:space="preserve"> and investment decisions. Find out more on: </w:t>
            </w:r>
            <w:hyperlink r:id="rId19" w:history="1">
              <w:r w:rsidRPr="003F44B9">
                <w:rPr>
                  <w:rStyle w:val="Hyperlink"/>
                  <w:rFonts w:ascii="Arial" w:hAnsi="Arial"/>
                  <w:bCs/>
                  <w:iCs/>
                  <w:color w:val="auto"/>
                  <w:szCs w:val="20"/>
                </w:rPr>
                <w:t>www.pwc.com/eudtg</w:t>
              </w:r>
            </w:hyperlink>
          </w:p>
          <w:p w14:paraId="1B86B02B" w14:textId="77777777" w:rsidR="00E56BDE" w:rsidRPr="003F44B9" w:rsidRDefault="00E56BDE" w:rsidP="00417EA9">
            <w:pPr>
              <w:jc w:val="both"/>
              <w:rPr>
                <w:bCs/>
                <w:iCs/>
                <w:color w:val="auto"/>
                <w:szCs w:val="20"/>
              </w:rPr>
            </w:pPr>
          </w:p>
          <w:p w14:paraId="1921128D" w14:textId="77777777" w:rsidR="00E56BDE" w:rsidRPr="003F44B9" w:rsidRDefault="00E56BDE" w:rsidP="00417EA9">
            <w:pPr>
              <w:jc w:val="both"/>
              <w:rPr>
                <w:bCs/>
                <w:iCs/>
                <w:color w:val="auto"/>
                <w:szCs w:val="20"/>
              </w:rPr>
            </w:pPr>
            <w:r w:rsidRPr="003F44B9">
              <w:rPr>
                <w:bCs/>
                <w:iCs/>
                <w:color w:val="auto"/>
                <w:szCs w:val="20"/>
              </w:rPr>
              <w:t>Interested in receiving our free EU tax news? Send an e-mail to eudtg@nl.pwc.com with “subscription EU Tax News”.</w:t>
            </w:r>
          </w:p>
          <w:p w14:paraId="24D17627" w14:textId="77777777" w:rsidR="00E56BDE" w:rsidRPr="00ED06CC" w:rsidRDefault="00E56BDE" w:rsidP="00417EA9">
            <w:pPr>
              <w:jc w:val="both"/>
              <w:rPr>
                <w:b/>
                <w:iCs/>
                <w:color w:val="DB536A" w:themeColor="accent5"/>
                <w:sz w:val="16"/>
                <w:szCs w:val="16"/>
              </w:rPr>
            </w:pPr>
          </w:p>
        </w:tc>
      </w:tr>
    </w:tbl>
    <w:p w14:paraId="1CF49843" w14:textId="5F6284DF" w:rsidR="007B339D" w:rsidRDefault="007B339D" w:rsidP="00560DB4">
      <w:pPr>
        <w:pStyle w:val="Copyright"/>
        <w:rPr>
          <w:sz w:val="16"/>
          <w:lang w:val="en-US"/>
        </w:rPr>
      </w:pPr>
    </w:p>
    <w:p w14:paraId="619056E5" w14:textId="77777777" w:rsidR="007B339D" w:rsidRDefault="007B339D" w:rsidP="00560DB4">
      <w:pPr>
        <w:pStyle w:val="Copyright"/>
        <w:rPr>
          <w:sz w:val="16"/>
          <w:lang w:val="en-US"/>
        </w:rPr>
      </w:pPr>
    </w:p>
    <w:p w14:paraId="617727A6" w14:textId="2D245B50" w:rsidR="007B339D" w:rsidRDefault="007B339D" w:rsidP="00560DB4">
      <w:pPr>
        <w:pStyle w:val="Copyright"/>
        <w:rPr>
          <w:sz w:val="16"/>
          <w:lang w:val="en-US"/>
        </w:rPr>
      </w:pPr>
    </w:p>
    <w:p w14:paraId="66CFCF45" w14:textId="77777777" w:rsidR="00EA6ACF" w:rsidRDefault="00EA6ACF" w:rsidP="00560DB4">
      <w:pPr>
        <w:pStyle w:val="Copyright"/>
        <w:rPr>
          <w:sz w:val="16"/>
          <w:lang w:val="en-US"/>
        </w:rPr>
      </w:pPr>
    </w:p>
    <w:p w14:paraId="2A87796C" w14:textId="77777777" w:rsidR="007B339D" w:rsidRDefault="007B339D" w:rsidP="00560DB4">
      <w:pPr>
        <w:pStyle w:val="Copyright"/>
        <w:rPr>
          <w:sz w:val="16"/>
          <w:lang w:val="en-US"/>
        </w:rPr>
      </w:pPr>
    </w:p>
    <w:p w14:paraId="727FBDC3" w14:textId="77777777" w:rsidR="007B339D" w:rsidRDefault="007B339D" w:rsidP="00560DB4">
      <w:pPr>
        <w:pStyle w:val="Copyright"/>
        <w:rPr>
          <w:sz w:val="16"/>
          <w:lang w:val="en-US"/>
        </w:rPr>
      </w:pPr>
    </w:p>
    <w:p w14:paraId="755F155C" w14:textId="77777777" w:rsidR="007B339D" w:rsidRDefault="007B339D" w:rsidP="00560DB4">
      <w:pPr>
        <w:pStyle w:val="Copyright"/>
        <w:rPr>
          <w:sz w:val="16"/>
          <w:lang w:val="en-US"/>
        </w:rPr>
      </w:pPr>
    </w:p>
    <w:p w14:paraId="73E3E22D" w14:textId="77777777" w:rsidR="007B339D" w:rsidRDefault="007B339D" w:rsidP="00560DB4">
      <w:pPr>
        <w:pStyle w:val="Copyright"/>
        <w:rPr>
          <w:sz w:val="16"/>
          <w:lang w:val="en-US"/>
        </w:rPr>
      </w:pPr>
    </w:p>
    <w:p w14:paraId="36D8A71C" w14:textId="77777777" w:rsidR="007B339D" w:rsidRDefault="007B339D" w:rsidP="00560DB4">
      <w:pPr>
        <w:pStyle w:val="Copyright"/>
        <w:rPr>
          <w:sz w:val="16"/>
          <w:lang w:val="en-US"/>
        </w:rPr>
      </w:pPr>
    </w:p>
    <w:p w14:paraId="127B7623" w14:textId="77777777" w:rsidR="007B339D" w:rsidRDefault="007B339D" w:rsidP="00560DB4">
      <w:pPr>
        <w:pStyle w:val="Copyright"/>
        <w:rPr>
          <w:sz w:val="16"/>
          <w:lang w:val="en-US"/>
        </w:rPr>
      </w:pPr>
    </w:p>
    <w:p w14:paraId="50DCF394" w14:textId="77777777" w:rsidR="007B339D" w:rsidRDefault="007B339D" w:rsidP="00560DB4">
      <w:pPr>
        <w:pStyle w:val="Copyright"/>
        <w:rPr>
          <w:sz w:val="16"/>
          <w:lang w:val="en-US"/>
        </w:rPr>
      </w:pPr>
    </w:p>
    <w:p w14:paraId="16BD5FF8" w14:textId="77777777" w:rsidR="007B339D" w:rsidRDefault="007B339D" w:rsidP="00560DB4">
      <w:pPr>
        <w:pStyle w:val="Copyright"/>
        <w:rPr>
          <w:sz w:val="16"/>
          <w:lang w:val="en-US"/>
        </w:rPr>
      </w:pPr>
    </w:p>
    <w:p w14:paraId="721C41F4" w14:textId="77777777" w:rsidR="007B339D" w:rsidRDefault="007B339D" w:rsidP="00560DB4">
      <w:pPr>
        <w:pStyle w:val="Copyright"/>
        <w:rPr>
          <w:sz w:val="16"/>
          <w:lang w:val="en-US"/>
        </w:rPr>
      </w:pPr>
    </w:p>
    <w:p w14:paraId="47CF2AD7" w14:textId="77777777" w:rsidR="007B339D" w:rsidRDefault="007B339D" w:rsidP="00560DB4">
      <w:pPr>
        <w:pStyle w:val="Copyright"/>
        <w:rPr>
          <w:sz w:val="16"/>
          <w:lang w:val="en-US"/>
        </w:rPr>
      </w:pPr>
    </w:p>
    <w:p w14:paraId="4B5D6B02" w14:textId="496A28F6" w:rsidR="007B339D" w:rsidRDefault="007B339D" w:rsidP="00560DB4">
      <w:pPr>
        <w:pStyle w:val="Copyright"/>
        <w:rPr>
          <w:sz w:val="16"/>
          <w:lang w:val="en-US"/>
        </w:rPr>
      </w:pPr>
    </w:p>
    <w:p w14:paraId="08B243C8" w14:textId="77777777" w:rsidR="00EA6ACF" w:rsidRDefault="00EA6ACF" w:rsidP="00560DB4">
      <w:pPr>
        <w:pStyle w:val="Copyright"/>
        <w:rPr>
          <w:sz w:val="16"/>
          <w:lang w:val="en-US"/>
        </w:rPr>
      </w:pPr>
    </w:p>
    <w:p w14:paraId="5D7D8AFB" w14:textId="77777777" w:rsidR="007B339D" w:rsidRDefault="007B339D" w:rsidP="00560DB4">
      <w:pPr>
        <w:pStyle w:val="Copyright"/>
        <w:rPr>
          <w:sz w:val="16"/>
          <w:lang w:val="en-US"/>
        </w:rPr>
      </w:pPr>
    </w:p>
    <w:p w14:paraId="0AB91C3B" w14:textId="77777777" w:rsidR="007B339D" w:rsidRDefault="007B339D" w:rsidP="00560DB4">
      <w:pPr>
        <w:pStyle w:val="Copyright"/>
        <w:rPr>
          <w:sz w:val="16"/>
          <w:lang w:val="en-US"/>
        </w:rPr>
      </w:pPr>
    </w:p>
    <w:p w14:paraId="30254C62" w14:textId="77777777" w:rsidR="007B339D" w:rsidRDefault="007B339D" w:rsidP="00560DB4">
      <w:pPr>
        <w:pStyle w:val="Copyright"/>
        <w:rPr>
          <w:sz w:val="16"/>
          <w:lang w:val="en-US"/>
        </w:rPr>
      </w:pPr>
    </w:p>
    <w:p w14:paraId="1A16FC91" w14:textId="77777777" w:rsidR="00E56BDE" w:rsidRDefault="00E56BDE" w:rsidP="00EA6ACF">
      <w:pPr>
        <w:pStyle w:val="Copyright"/>
        <w:jc w:val="both"/>
        <w:rPr>
          <w:sz w:val="16"/>
          <w:lang w:val="en-US"/>
        </w:rPr>
      </w:pPr>
    </w:p>
    <w:p w14:paraId="0A6DE270" w14:textId="77777777" w:rsidR="00E56BDE" w:rsidRDefault="00E56BDE" w:rsidP="00EA6ACF">
      <w:pPr>
        <w:pStyle w:val="Copyright"/>
        <w:jc w:val="both"/>
        <w:rPr>
          <w:sz w:val="16"/>
          <w:lang w:val="en-US"/>
        </w:rPr>
      </w:pPr>
    </w:p>
    <w:p w14:paraId="46037BE4" w14:textId="77777777" w:rsidR="00E56BDE" w:rsidRDefault="00E56BDE" w:rsidP="00EA6ACF">
      <w:pPr>
        <w:pStyle w:val="Copyright"/>
        <w:jc w:val="both"/>
        <w:rPr>
          <w:sz w:val="16"/>
          <w:lang w:val="en-US"/>
        </w:rPr>
      </w:pPr>
    </w:p>
    <w:p w14:paraId="468E2B16" w14:textId="77777777" w:rsidR="00E56BDE" w:rsidRDefault="00E56BDE" w:rsidP="00EA6ACF">
      <w:pPr>
        <w:pStyle w:val="Copyright"/>
        <w:jc w:val="both"/>
        <w:rPr>
          <w:sz w:val="16"/>
          <w:lang w:val="en-US"/>
        </w:rPr>
      </w:pPr>
    </w:p>
    <w:p w14:paraId="439C8B6F" w14:textId="77777777" w:rsidR="00E56BDE" w:rsidRDefault="00E56BDE" w:rsidP="00EA6ACF">
      <w:pPr>
        <w:pStyle w:val="Copyright"/>
        <w:jc w:val="both"/>
        <w:rPr>
          <w:sz w:val="16"/>
          <w:lang w:val="en-US"/>
        </w:rPr>
      </w:pPr>
    </w:p>
    <w:p w14:paraId="32299266" w14:textId="77777777" w:rsidR="00E56BDE" w:rsidRDefault="00E56BDE" w:rsidP="00EA6ACF">
      <w:pPr>
        <w:pStyle w:val="Copyright"/>
        <w:jc w:val="both"/>
        <w:rPr>
          <w:sz w:val="16"/>
          <w:lang w:val="en-US"/>
        </w:rPr>
      </w:pPr>
    </w:p>
    <w:p w14:paraId="1F324949" w14:textId="77777777" w:rsidR="00E56BDE" w:rsidRDefault="00E56BDE" w:rsidP="00EA6ACF">
      <w:pPr>
        <w:pStyle w:val="Copyright"/>
        <w:jc w:val="both"/>
        <w:rPr>
          <w:sz w:val="16"/>
          <w:lang w:val="en-US"/>
        </w:rPr>
      </w:pPr>
    </w:p>
    <w:p w14:paraId="0BA9014F" w14:textId="77777777" w:rsidR="00E56BDE" w:rsidRDefault="00E56BDE" w:rsidP="00EA6ACF">
      <w:pPr>
        <w:pStyle w:val="Copyright"/>
        <w:jc w:val="both"/>
        <w:rPr>
          <w:sz w:val="16"/>
          <w:lang w:val="en-US"/>
        </w:rPr>
      </w:pPr>
    </w:p>
    <w:p w14:paraId="46F0981A" w14:textId="77777777" w:rsidR="00E56BDE" w:rsidRDefault="00E56BDE" w:rsidP="00EA6ACF">
      <w:pPr>
        <w:pStyle w:val="Copyright"/>
        <w:jc w:val="both"/>
        <w:rPr>
          <w:sz w:val="16"/>
          <w:lang w:val="en-US"/>
        </w:rPr>
      </w:pPr>
    </w:p>
    <w:p w14:paraId="278F7E3A" w14:textId="77777777" w:rsidR="00E56BDE" w:rsidRDefault="00E56BDE" w:rsidP="00EA6ACF">
      <w:pPr>
        <w:pStyle w:val="Copyright"/>
        <w:jc w:val="both"/>
        <w:rPr>
          <w:sz w:val="16"/>
          <w:lang w:val="en-US"/>
        </w:rPr>
      </w:pPr>
    </w:p>
    <w:p w14:paraId="254E9668" w14:textId="77777777" w:rsidR="00E56BDE" w:rsidRDefault="00E56BDE" w:rsidP="00EA6ACF">
      <w:pPr>
        <w:pStyle w:val="Copyright"/>
        <w:jc w:val="both"/>
        <w:rPr>
          <w:sz w:val="16"/>
          <w:lang w:val="en-US"/>
        </w:rPr>
      </w:pPr>
    </w:p>
    <w:p w14:paraId="60DA0784" w14:textId="275F3ABB" w:rsidR="00E56BDE" w:rsidRDefault="00E56BDE" w:rsidP="00EA6ACF">
      <w:pPr>
        <w:pStyle w:val="Copyright"/>
        <w:jc w:val="both"/>
        <w:rPr>
          <w:sz w:val="16"/>
          <w:lang w:val="en-US"/>
        </w:rPr>
      </w:pPr>
    </w:p>
    <w:p w14:paraId="0B5CE15E" w14:textId="77777777" w:rsidR="00E56BDE" w:rsidRDefault="00E56BDE" w:rsidP="00EA6ACF">
      <w:pPr>
        <w:pStyle w:val="Copyright"/>
        <w:jc w:val="both"/>
        <w:rPr>
          <w:sz w:val="16"/>
          <w:lang w:val="en-US"/>
        </w:rPr>
      </w:pPr>
    </w:p>
    <w:p w14:paraId="063A3E9A" w14:textId="7A86459F" w:rsidR="00B12473" w:rsidRPr="00E2239D" w:rsidRDefault="00560DB4" w:rsidP="00EA6ACF">
      <w:pPr>
        <w:pStyle w:val="Copyright"/>
        <w:jc w:val="both"/>
        <w:rPr>
          <w:sz w:val="16"/>
          <w:lang w:val="en-US"/>
        </w:rPr>
      </w:pPr>
      <w:r w:rsidRPr="00560DB4">
        <w:rPr>
          <w:sz w:val="16"/>
          <w:lang w:val="en-US"/>
        </w:rPr>
        <w:t>© 202</w:t>
      </w:r>
      <w:r w:rsidR="001E1479">
        <w:rPr>
          <w:sz w:val="16"/>
          <w:lang w:val="en-US"/>
        </w:rPr>
        <w:t>3</w:t>
      </w:r>
      <w:r w:rsidRPr="00560DB4">
        <w:rPr>
          <w:sz w:val="16"/>
          <w:lang w:val="en-US"/>
        </w:rPr>
        <w:t xml:space="preserve"> PwC. All rights reserved. PwC refers to the PwC network and/or one or more of its member firms, each of which is a separate legal entity. Please see www.pwc.com/structure for further details. This content is for general information purposes onl</w:t>
      </w:r>
      <w:r w:rsidR="0039048B">
        <w:rPr>
          <w:sz w:val="16"/>
          <w:lang w:val="en-US"/>
        </w:rPr>
        <w:t>y</w:t>
      </w:r>
      <w:r w:rsidRPr="00560DB4">
        <w:rPr>
          <w:sz w:val="16"/>
          <w:lang w:val="en-US"/>
        </w:rPr>
        <w:t xml:space="preserve"> and should not be used as a substitute for consultation with professional advisors. PwC helps </w:t>
      </w:r>
      <w:proofErr w:type="spellStart"/>
      <w:r w:rsidRPr="00560DB4">
        <w:rPr>
          <w:sz w:val="16"/>
          <w:lang w:val="en-US"/>
        </w:rPr>
        <w:t>organisations</w:t>
      </w:r>
      <w:proofErr w:type="spellEnd"/>
      <w:r w:rsidRPr="00560DB4">
        <w:rPr>
          <w:sz w:val="16"/>
          <w:lang w:val="en-US"/>
        </w:rPr>
        <w:t xml:space="preserve"> and individuals create the value they’re looking for. We’re a network of firms in 157 countries with more than 195,000 people who are committed to delivering quality in assurance, </w:t>
      </w:r>
      <w:proofErr w:type="gramStart"/>
      <w:r w:rsidRPr="00560DB4">
        <w:rPr>
          <w:sz w:val="16"/>
          <w:lang w:val="en-US"/>
        </w:rPr>
        <w:t>tax</w:t>
      </w:r>
      <w:proofErr w:type="gramEnd"/>
      <w:r w:rsidRPr="00560DB4">
        <w:rPr>
          <w:sz w:val="16"/>
          <w:lang w:val="en-US"/>
        </w:rPr>
        <w:t xml:space="preserve"> and advisory services. Find out more and tell us what matters to you by visiting us at www.pwc.com</w:t>
      </w:r>
    </w:p>
    <w:sectPr w:rsidR="00B12473" w:rsidRPr="00E2239D" w:rsidSect="00E2239D">
      <w:footerReference w:type="first" r:id="rId20"/>
      <w:type w:val="continuous"/>
      <w:pgSz w:w="12240" w:h="15840" w:code="1"/>
      <w:pgMar w:top="562" w:right="1022" w:bottom="562" w:left="1022" w:header="562" w:footer="562" w:gutter="230"/>
      <w:pgNumType w:start="3"/>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D147" w14:textId="77777777" w:rsidR="00954887" w:rsidRDefault="00954887">
      <w:pPr>
        <w:spacing w:line="240" w:lineRule="auto"/>
      </w:pPr>
      <w:r>
        <w:separator/>
      </w:r>
    </w:p>
  </w:endnote>
  <w:endnote w:type="continuationSeparator" w:id="0">
    <w:p w14:paraId="51DBD07E" w14:textId="77777777" w:rsidR="00954887" w:rsidRDefault="00954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C985" w14:textId="77777777" w:rsidR="00F9433C" w:rsidRDefault="00F9433C" w:rsidP="00894798">
    <w:pPr>
      <w:pStyle w:val="Footer"/>
      <w:spacing w:before="120"/>
      <w:ind w:firstLine="360"/>
      <w:jc w:val="right"/>
      <w:rPr>
        <w:color w:val="E0301E" w:themeColor="accent3"/>
        <w:sz w:val="18"/>
        <w:szCs w:val="18"/>
      </w:rPr>
    </w:pPr>
  </w:p>
  <w:sdt>
    <w:sdtPr>
      <w:rPr>
        <w:rStyle w:val="PageNumber"/>
      </w:rPr>
      <w:id w:val="793875395"/>
      <w:docPartObj>
        <w:docPartGallery w:val="Page Numbers (Bottom of Page)"/>
        <w:docPartUnique/>
      </w:docPartObj>
    </w:sdtPr>
    <w:sdtEndPr>
      <w:rPr>
        <w:rStyle w:val="PageNumber"/>
        <w:sz w:val="18"/>
        <w:szCs w:val="18"/>
      </w:rPr>
    </w:sdtEndPr>
    <w:sdtContent>
      <w:p w14:paraId="3E5BCC7C" w14:textId="3D19CB14" w:rsidR="00F9433C" w:rsidRPr="00875AF8" w:rsidRDefault="00894798" w:rsidP="00F9433C">
        <w:pPr>
          <w:pStyle w:val="Footer"/>
          <w:framePr w:wrap="none" w:vAnchor="text" w:hAnchor="page" w:x="1264" w:y="1"/>
          <w:rPr>
            <w:rStyle w:val="PageNumber"/>
            <w:sz w:val="18"/>
            <w:szCs w:val="18"/>
          </w:rPr>
        </w:pPr>
        <w:r>
          <w:rPr>
            <w:rStyle w:val="PageNumber"/>
            <w:sz w:val="18"/>
            <w:szCs w:val="18"/>
          </w:rPr>
          <w:t>2</w:t>
        </w:r>
      </w:p>
    </w:sdtContent>
  </w:sdt>
  <w:p w14:paraId="121B46C6" w14:textId="4892E901" w:rsidR="00F9433C" w:rsidRDefault="00F9433C" w:rsidP="00F9433C">
    <w:pPr>
      <w:pStyle w:val="Footer"/>
      <w:ind w:firstLine="360"/>
      <w:jc w:val="right"/>
      <w:rPr>
        <w:color w:val="E0301E" w:themeColor="accent3"/>
        <w:sz w:val="18"/>
        <w:szCs w:val="18"/>
      </w:rPr>
    </w:pPr>
    <w:r w:rsidRPr="00143CA5">
      <w:rPr>
        <w:color w:val="D93954"/>
        <w:sz w:val="18"/>
        <w:szCs w:val="18"/>
      </w:rPr>
      <w:t>PwC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188A" w14:textId="7698B7FE" w:rsidR="00BB1E5D" w:rsidRDefault="00FF71A5" w:rsidP="00875AF8">
    <w:pPr>
      <w:pStyle w:val="Footer"/>
      <w:tabs>
        <w:tab w:val="clear" w:pos="4680"/>
        <w:tab w:val="clear" w:pos="9360"/>
        <w:tab w:val="left" w:pos="1544"/>
      </w:tabs>
    </w:pPr>
    <w:r w:rsidRPr="0042749A">
      <w:rPr>
        <w:noProof/>
        <w:lang w:val="en-US"/>
      </w:rPr>
      <w:drawing>
        <wp:anchor distT="0" distB="0" distL="114300" distR="114300" simplePos="0" relativeHeight="251662336" behindDoc="0" locked="0" layoutInCell="1" allowOverlap="1" wp14:anchorId="13E02097" wp14:editId="70EAFDA2">
          <wp:simplePos x="0" y="0"/>
          <wp:positionH relativeFrom="margin">
            <wp:posOffset>-2334260</wp:posOffset>
          </wp:positionH>
          <wp:positionV relativeFrom="paragraph">
            <wp:posOffset>-1172845</wp:posOffset>
          </wp:positionV>
          <wp:extent cx="1371600" cy="1137804"/>
          <wp:effectExtent l="0" t="0" r="0" b="0"/>
          <wp:wrapNone/>
          <wp:docPr id="5" name="Picture 0" descr="PwC_fl_4c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C_fl_4cp.eps"/>
                  <pic:cNvPicPr/>
                </pic:nvPicPr>
                <pic:blipFill>
                  <a:blip r:embed="rId1"/>
                  <a:stretch>
                    <a:fillRect/>
                  </a:stretch>
                </pic:blipFill>
                <pic:spPr>
                  <a:xfrm>
                    <a:off x="0" y="0"/>
                    <a:ext cx="1371600" cy="1137804"/>
                  </a:xfrm>
                  <a:prstGeom prst="rect">
                    <a:avLst/>
                  </a:prstGeom>
                </pic:spPr>
              </pic:pic>
            </a:graphicData>
          </a:graphic>
          <wp14:sizeRelH relativeFrom="margin">
            <wp14:pctWidth>0</wp14:pctWidth>
          </wp14:sizeRelH>
          <wp14:sizeRelV relativeFrom="margin">
            <wp14:pctHeight>0</wp14:pctHeight>
          </wp14:sizeRelV>
        </wp:anchor>
      </w:drawing>
    </w:r>
    <w:r w:rsidR="00875AF8">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B7F1" w14:textId="7CDAE626" w:rsidR="00342F41" w:rsidRDefault="00342F41">
    <w:pPr>
      <w:pStyle w:val="Footer"/>
      <w:tabs>
        <w:tab w:val="clear" w:pos="4680"/>
        <w:tab w:val="clear" w:pos="9360"/>
      </w:tabs>
      <w:jc w:val="center"/>
      <w:rPr>
        <w:caps/>
        <w:noProof/>
        <w:color w:val="D04A02" w:themeColor="accent1"/>
      </w:rPr>
    </w:pPr>
    <w:r>
      <w:rPr>
        <w:caps/>
        <w:color w:val="D04A02" w:themeColor="accent1"/>
      </w:rPr>
      <w:t>2</w:t>
    </w:r>
  </w:p>
  <w:p w14:paraId="786872A1" w14:textId="36757776" w:rsidR="002F624E" w:rsidRDefault="002F624E" w:rsidP="00E2239D">
    <w:pPr>
      <w:pStyle w:val="Footer"/>
      <w:ind w:firstLine="360"/>
      <w:rPr>
        <w:rStyle w:val="PageNumbe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2034" w14:textId="77777777" w:rsidR="00954887" w:rsidRDefault="00954887">
      <w:pPr>
        <w:spacing w:line="240" w:lineRule="auto"/>
      </w:pPr>
      <w:r>
        <w:separator/>
      </w:r>
    </w:p>
  </w:footnote>
  <w:footnote w:type="continuationSeparator" w:id="0">
    <w:p w14:paraId="1BD38661" w14:textId="77777777" w:rsidR="00954887" w:rsidRDefault="009548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7A70" w14:textId="4D5F09E2" w:rsidR="003372B1" w:rsidRPr="00143CA5" w:rsidRDefault="00C7674C" w:rsidP="00894798">
    <w:pPr>
      <w:spacing w:after="240"/>
      <w:rPr>
        <w:color w:val="D93954"/>
      </w:rPr>
    </w:pPr>
    <w:r>
      <w:rPr>
        <w:color w:val="D93954"/>
      </w:rPr>
      <w:t xml:space="preserve">EUDTG </w:t>
    </w:r>
    <w:proofErr w:type="spellStart"/>
    <w:r>
      <w:rPr>
        <w:color w:val="D93954"/>
      </w:rPr>
      <w:t>Newsalert</w:t>
    </w:r>
    <w:proofErr w:type="spellEnd"/>
    <w:r>
      <w:rPr>
        <w:color w:val="D93954"/>
      </w:rPr>
      <w:t xml:space="preserve"> </w:t>
    </w:r>
    <w:r>
      <w:rPr>
        <w:rFonts w:cs="Arial"/>
        <w:color w:val="D93954"/>
      </w:rPr>
      <w:t>│</w:t>
    </w:r>
    <w:r w:rsidR="00E2239D">
      <w:rPr>
        <w:color w:val="D93954"/>
      </w:rPr>
      <w:t>P</w:t>
    </w:r>
    <w:r>
      <w:rPr>
        <w:color w:val="D93954"/>
      </w:rPr>
      <w:t>wC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2A52" w14:textId="507A7946" w:rsidR="00714EBF" w:rsidRDefault="00DC09FF" w:rsidP="00234FA1">
    <w:pPr>
      <w:pStyle w:val="Header"/>
    </w:pPr>
    <w:r w:rsidRPr="00DC09FF">
      <w:rPr>
        <w:noProof/>
      </w:rPr>
      <mc:AlternateContent>
        <mc:Choice Requires="wps">
          <w:drawing>
            <wp:anchor distT="0" distB="0" distL="114300" distR="114300" simplePos="0" relativeHeight="251666432" behindDoc="0" locked="0" layoutInCell="1" allowOverlap="1" wp14:anchorId="7DCC1F95" wp14:editId="11D63F3F">
              <wp:simplePos x="0" y="0"/>
              <wp:positionH relativeFrom="column">
                <wp:posOffset>-1763394</wp:posOffset>
              </wp:positionH>
              <wp:positionV relativeFrom="paragraph">
                <wp:posOffset>-22860</wp:posOffset>
              </wp:positionV>
              <wp:extent cx="2133600" cy="415925"/>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2133600" cy="415925"/>
                      </a:xfrm>
                      <a:prstGeom prst="rect">
                        <a:avLst/>
                      </a:prstGeom>
                      <a:solidFill>
                        <a:srgbClr val="EFEFEF"/>
                      </a:solidFill>
                      <a:ln>
                        <a:noFill/>
                      </a:ln>
                    </wps:spPr>
                    <wps:txbx>
                      <w:txbxContent>
                        <w:p w14:paraId="5849EA44" w14:textId="384944FB" w:rsidR="00ED06CC" w:rsidRPr="00ED06CC" w:rsidRDefault="00C7674C" w:rsidP="00DC09FF">
                          <w:pPr>
                            <w:spacing w:line="240" w:lineRule="auto"/>
                            <w:textDirection w:val="btLr"/>
                            <w:rPr>
                              <w:b/>
                              <w:color w:val="000000"/>
                              <w:sz w:val="24"/>
                              <w:szCs w:val="24"/>
                              <w:lang w:val="en-US"/>
                            </w:rPr>
                          </w:pPr>
                          <w:r>
                            <w:rPr>
                              <w:b/>
                              <w:color w:val="000000"/>
                              <w:sz w:val="32"/>
                              <w:lang w:val="en-US"/>
                            </w:rPr>
                            <w:t xml:space="preserve">EUDTG </w:t>
                          </w:r>
                          <w:proofErr w:type="spellStart"/>
                          <w:r>
                            <w:rPr>
                              <w:b/>
                              <w:color w:val="000000"/>
                              <w:sz w:val="32"/>
                              <w:lang w:val="en-US"/>
                            </w:rPr>
                            <w:t>Newsalert</w:t>
                          </w:r>
                          <w:proofErr w:type="spellEnd"/>
                        </w:p>
                        <w:p w14:paraId="57B2E312" w14:textId="69E251D1" w:rsidR="00ED06CC" w:rsidRPr="00ED06CC" w:rsidRDefault="00DA7B4F" w:rsidP="00DC09FF">
                          <w:pPr>
                            <w:spacing w:line="240" w:lineRule="auto"/>
                            <w:textDirection w:val="btLr"/>
                            <w:rPr>
                              <w:sz w:val="24"/>
                              <w:szCs w:val="24"/>
                              <w:lang w:val="en-US"/>
                            </w:rPr>
                          </w:pPr>
                          <w:r>
                            <w:rPr>
                              <w:b/>
                              <w:color w:val="000000"/>
                              <w:sz w:val="24"/>
                              <w:szCs w:val="24"/>
                              <w:lang w:val="en-US"/>
                            </w:rPr>
                            <w:t>1 May</w:t>
                          </w:r>
                          <w:r w:rsidR="00ED06CC" w:rsidRPr="00ED06CC">
                            <w:rPr>
                              <w:b/>
                              <w:color w:val="000000"/>
                              <w:sz w:val="24"/>
                              <w:szCs w:val="24"/>
                              <w:lang w:val="en-US"/>
                            </w:rPr>
                            <w:t xml:space="preserve"> 202</w:t>
                          </w:r>
                          <w:r w:rsidR="00303F6E">
                            <w:rPr>
                              <w:b/>
                              <w:color w:val="000000"/>
                              <w:sz w:val="24"/>
                              <w:szCs w:val="24"/>
                              <w:lang w:val="en-US"/>
                            </w:rPr>
                            <w:t>3</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type w14:anchorId="7DCC1F95" id="_x0000_t202" coordsize="21600,21600" o:spt="202" path="m,l,21600r21600,l21600,xe">
              <v:stroke joinstyle="miter"/>
              <v:path gradientshapeok="t" o:connecttype="rect"/>
            </v:shapetype>
            <v:shape id="Text Box 4" o:spid="_x0000_s1026" type="#_x0000_t202" style="position:absolute;margin-left:-138.85pt;margin-top:-1.8pt;width:168pt;height:3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" fillcolor="#efefef" stroked="f">
              <v:textbox style="mso-fit-shape-to-text:t" inset="2.53958mm,2.53958mm,2.53958mm,2.53958mm">
                <w:txbxContent>
                  <w:p w14:paraId="5849EA44" w14:textId="384944FB" w:rsidR="00ED06CC" w:rsidRPr="00ED06CC" w:rsidRDefault="00C7674C" w:rsidP="00DC09FF">
                    <w:pPr>
                      <w:spacing w:line="240" w:lineRule="auto"/>
                      <w:textDirection w:val="btLr"/>
                      <w:rPr>
                        <w:b/>
                        <w:color w:val="000000"/>
                        <w:sz w:val="24"/>
                        <w:szCs w:val="24"/>
                        <w:lang w:val="en-US"/>
                      </w:rPr>
                    </w:pPr>
                    <w:r>
                      <w:rPr>
                        <w:b/>
                        <w:color w:val="000000"/>
                        <w:sz w:val="32"/>
                        <w:lang w:val="en-US"/>
                      </w:rPr>
                      <w:t xml:space="preserve">EUDTG </w:t>
                    </w:r>
                    <w:proofErr w:type="spellStart"/>
                    <w:r>
                      <w:rPr>
                        <w:b/>
                        <w:color w:val="000000"/>
                        <w:sz w:val="32"/>
                        <w:lang w:val="en-US"/>
                      </w:rPr>
                      <w:t>Newsalert</w:t>
                    </w:r>
                    <w:proofErr w:type="spellEnd"/>
                  </w:p>
                  <w:p w14:paraId="57B2E312" w14:textId="69E251D1" w:rsidR="00ED06CC" w:rsidRPr="00ED06CC" w:rsidRDefault="00DA7B4F" w:rsidP="00DC09FF">
                    <w:pPr>
                      <w:spacing w:line="240" w:lineRule="auto"/>
                      <w:textDirection w:val="btLr"/>
                      <w:rPr>
                        <w:sz w:val="24"/>
                        <w:szCs w:val="24"/>
                        <w:lang w:val="en-US"/>
                      </w:rPr>
                    </w:pPr>
                    <w:r>
                      <w:rPr>
                        <w:b/>
                        <w:color w:val="000000"/>
                        <w:sz w:val="24"/>
                        <w:szCs w:val="24"/>
                        <w:lang w:val="en-US"/>
                      </w:rPr>
                      <w:t>1 May</w:t>
                    </w:r>
                    <w:r w:rsidR="00ED06CC" w:rsidRPr="00ED06CC">
                      <w:rPr>
                        <w:b/>
                        <w:color w:val="000000"/>
                        <w:sz w:val="24"/>
                        <w:szCs w:val="24"/>
                        <w:lang w:val="en-US"/>
                      </w:rPr>
                      <w:t xml:space="preserve"> 202</w:t>
                    </w:r>
                    <w:r w:rsidR="00303F6E">
                      <w:rPr>
                        <w:b/>
                        <w:color w:val="000000"/>
                        <w:sz w:val="24"/>
                        <w:szCs w:val="24"/>
                        <w:lang w:val="en-US"/>
                      </w:rPr>
                      <w:t>3</w:t>
                    </w:r>
                  </w:p>
                </w:txbxContent>
              </v:textbox>
            </v:shape>
          </w:pict>
        </mc:Fallback>
      </mc:AlternateContent>
    </w:r>
    <w:r w:rsidRPr="00DC09FF">
      <w:rPr>
        <w:noProof/>
      </w:rPr>
      <w:drawing>
        <wp:anchor distT="0" distB="0" distL="114300" distR="114300" simplePos="0" relativeHeight="251664384" behindDoc="0" locked="0" layoutInCell="1" allowOverlap="1" wp14:anchorId="4B80328B" wp14:editId="5BE87786">
          <wp:simplePos x="0" y="0"/>
          <wp:positionH relativeFrom="column">
            <wp:posOffset>-2472856</wp:posOffset>
          </wp:positionH>
          <wp:positionV relativeFrom="paragraph">
            <wp:posOffset>-365760</wp:posOffset>
          </wp:positionV>
          <wp:extent cx="7812405" cy="1353185"/>
          <wp:effectExtent l="0" t="0" r="0" b="0"/>
          <wp:wrapNone/>
          <wp:docPr id="3" name="Shape 2"/>
          <wp:cNvGraphicFramePr/>
          <a:graphic xmlns:a="http://schemas.openxmlformats.org/drawingml/2006/main">
            <a:graphicData uri="http://schemas.openxmlformats.org/drawingml/2006/picture">
              <pic:pic xmlns:pic="http://schemas.openxmlformats.org/drawingml/2006/picture">
                <pic:nvPicPr>
                  <pic:cNvPr id="2" name="Shape 2"/>
                  <pic:cNvPicPr preferRelativeResize="0"/>
                </pic:nvPicPr>
                <pic:blipFill>
                  <a:blip r:embed="rId1">
                    <a:alphaModFix/>
                  </a:blip>
                  <a:stretch>
                    <a:fillRect/>
                  </a:stretch>
                </pic:blipFill>
                <pic:spPr>
                  <a:xfrm>
                    <a:off x="0" y="0"/>
                    <a:ext cx="7812405" cy="1353185"/>
                  </a:xfrm>
                  <a:prstGeom prst="rect">
                    <a:avLst/>
                  </a:prstGeom>
                  <a:noFill/>
                  <a:ln>
                    <a:noFill/>
                  </a:ln>
                </pic:spPr>
              </pic:pic>
            </a:graphicData>
          </a:graphic>
        </wp:anchor>
      </w:drawing>
    </w:r>
  </w:p>
  <w:p w14:paraId="49A6B6D4" w14:textId="435A7256" w:rsidR="00AB51D6" w:rsidRDefault="00AB51D6" w:rsidP="00234FA1">
    <w:pPr>
      <w:pStyle w:val="Header"/>
    </w:pPr>
  </w:p>
  <w:p w14:paraId="6BAD650E" w14:textId="1C0CA60A" w:rsidR="00AB51D6" w:rsidRDefault="00AB51D6" w:rsidP="00234FA1">
    <w:pPr>
      <w:pStyle w:val="Header"/>
    </w:pPr>
  </w:p>
  <w:p w14:paraId="149DE60D" w14:textId="7DCA7BD0" w:rsidR="00AB51D6" w:rsidRDefault="00AB51D6" w:rsidP="00234FA1">
    <w:pPr>
      <w:pStyle w:val="Header"/>
    </w:pPr>
  </w:p>
  <w:p w14:paraId="7881DDD1" w14:textId="563B27EB" w:rsidR="00AB51D6" w:rsidRDefault="00AB51D6" w:rsidP="00234FA1">
    <w:pPr>
      <w:pStyle w:val="Header"/>
    </w:pPr>
  </w:p>
  <w:p w14:paraId="6F7152FE" w14:textId="6989C2DF" w:rsidR="00AB51D6" w:rsidRDefault="00AB51D6" w:rsidP="009C30D9">
    <w:pPr>
      <w:pStyle w:val="Header"/>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030CD1A"/>
    <w:lvl w:ilvl="0">
      <w:start w:val="1"/>
      <w:numFmt w:val="bullet"/>
      <w:pStyle w:val="ListBullet"/>
      <w:lvlText w:val=""/>
      <w:lvlJc w:val="left"/>
      <w:pPr>
        <w:tabs>
          <w:tab w:val="num" w:pos="643"/>
        </w:tabs>
        <w:ind w:left="643" w:hanging="360"/>
      </w:pPr>
      <w:rPr>
        <w:rFonts w:ascii="Symbol" w:hAnsi="Symbol" w:hint="default"/>
      </w:rPr>
    </w:lvl>
  </w:abstractNum>
  <w:abstractNum w:abstractNumId="1" w15:restartNumberingAfterBreak="0">
    <w:nsid w:val="02676966"/>
    <w:multiLevelType w:val="multilevel"/>
    <w:tmpl w:val="23FA9874"/>
    <w:name w:val="PwCListNumbers14"/>
    <w:numStyleLink w:val="PwCListNumbers1"/>
  </w:abstractNum>
  <w:abstractNum w:abstractNumId="2" w15:restartNumberingAfterBreak="0">
    <w:nsid w:val="02AA6077"/>
    <w:multiLevelType w:val="multilevel"/>
    <w:tmpl w:val="28C42E42"/>
    <w:styleLink w:val="TableBullet"/>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Arial" w:hAnsi="Arial" w:hint="default"/>
        <w:color w:val="000000" w:themeColor="text1"/>
      </w:rPr>
    </w:lvl>
    <w:lvl w:ilvl="2">
      <w:start w:val="1"/>
      <w:numFmt w:val="bullet"/>
      <w:lvlText w:val="o"/>
      <w:lvlJc w:val="left"/>
      <w:pPr>
        <w:tabs>
          <w:tab w:val="num" w:pos="1080"/>
        </w:tabs>
        <w:ind w:left="1080" w:hanging="360"/>
      </w:pPr>
      <w:rPr>
        <w:rFonts w:ascii="Courier New" w:hAnsi="Courier New" w:hint="default"/>
        <w:color w:val="000000" w:themeColor="text1"/>
      </w:rPr>
    </w:lvl>
    <w:lvl w:ilvl="3">
      <w:start w:val="1"/>
      <w:numFmt w:val="bullet"/>
      <w:lvlText w:val="&gt;"/>
      <w:lvlJc w:val="left"/>
      <w:pPr>
        <w:tabs>
          <w:tab w:val="num" w:pos="1440"/>
        </w:tabs>
        <w:ind w:left="1440" w:hanging="360"/>
      </w:pPr>
      <w:rPr>
        <w:rFonts w:ascii="Arial" w:hAnsi="Arial" w:hint="default"/>
        <w:color w:val="000000" w:themeColor="text1"/>
      </w:rPr>
    </w:lvl>
    <w:lvl w:ilvl="4">
      <w:start w:val="1"/>
      <w:numFmt w:val="bullet"/>
      <w:lvlText w:val="~"/>
      <w:lvlJc w:val="left"/>
      <w:pPr>
        <w:tabs>
          <w:tab w:val="num" w:pos="1800"/>
        </w:tabs>
        <w:ind w:left="1800" w:hanging="360"/>
      </w:pPr>
      <w:rPr>
        <w:rFonts w:ascii="Georgia" w:hAnsi="Georgia" w:hint="default"/>
        <w:color w:val="000000" w:themeColor="tex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254CF9"/>
    <w:multiLevelType w:val="multilevel"/>
    <w:tmpl w:val="7EC4A716"/>
    <w:numStyleLink w:val="Style5"/>
  </w:abstractNum>
  <w:abstractNum w:abstractNumId="4" w15:restartNumberingAfterBreak="0">
    <w:nsid w:val="04030A08"/>
    <w:multiLevelType w:val="multilevel"/>
    <w:tmpl w:val="3EEC7284"/>
    <w:styleLink w:val="Style8"/>
    <w:lvl w:ilvl="0">
      <w:start w:val="1"/>
      <w:numFmt w:val="decimal"/>
      <w:pStyle w:val="TableNumberAri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4679FE"/>
    <w:multiLevelType w:val="hybridMultilevel"/>
    <w:tmpl w:val="C5E0B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1C56E1"/>
    <w:multiLevelType w:val="multilevel"/>
    <w:tmpl w:val="3EEC7284"/>
    <w:numStyleLink w:val="Style8"/>
  </w:abstractNum>
  <w:abstractNum w:abstractNumId="7" w15:restartNumberingAfterBreak="0">
    <w:nsid w:val="09577665"/>
    <w:multiLevelType w:val="multilevel"/>
    <w:tmpl w:val="7EC4A716"/>
    <w:styleLink w:val="Style5"/>
    <w:lvl w:ilvl="0">
      <w:start w:val="1"/>
      <w:numFmt w:val="lowerRoman"/>
      <w:pStyle w:val="ListNumber3"/>
      <w:lvlText w:val="%1."/>
      <w:lvlJc w:val="left"/>
      <w:pPr>
        <w:tabs>
          <w:tab w:val="num" w:pos="1685"/>
        </w:tabs>
        <w:ind w:left="1685" w:hanging="562"/>
      </w:pPr>
      <w:rPr>
        <w:rFonts w:ascii="Georgia" w:hAnsi="Georgia" w:hint="default"/>
        <w:b w:val="0"/>
        <w:i w:val="0"/>
        <w:sz w:val="20"/>
      </w:rPr>
    </w:lvl>
    <w:lvl w:ilvl="1">
      <w:start w:val="1"/>
      <w:numFmt w:val="lowerLetter"/>
      <w:lvlText w:val="%2."/>
      <w:lvlJc w:val="left"/>
      <w:pPr>
        <w:ind w:left="2246" w:hanging="360"/>
      </w:pPr>
      <w:rPr>
        <w:rFonts w:hint="default"/>
      </w:rPr>
    </w:lvl>
    <w:lvl w:ilvl="2">
      <w:start w:val="1"/>
      <w:numFmt w:val="lowerRoman"/>
      <w:lvlText w:val="%3."/>
      <w:lvlJc w:val="right"/>
      <w:pPr>
        <w:ind w:left="2966" w:hanging="180"/>
      </w:pPr>
      <w:rPr>
        <w:rFonts w:hint="default"/>
      </w:rPr>
    </w:lvl>
    <w:lvl w:ilvl="3">
      <w:start w:val="1"/>
      <w:numFmt w:val="decimal"/>
      <w:lvlText w:val="%4."/>
      <w:lvlJc w:val="left"/>
      <w:pPr>
        <w:ind w:left="3686" w:hanging="360"/>
      </w:pPr>
      <w:rPr>
        <w:rFonts w:hint="default"/>
      </w:rPr>
    </w:lvl>
    <w:lvl w:ilvl="4">
      <w:start w:val="1"/>
      <w:numFmt w:val="lowerLetter"/>
      <w:lvlText w:val="%5."/>
      <w:lvlJc w:val="left"/>
      <w:pPr>
        <w:ind w:left="4406" w:hanging="360"/>
      </w:pPr>
      <w:rPr>
        <w:rFonts w:hint="default"/>
      </w:rPr>
    </w:lvl>
    <w:lvl w:ilvl="5">
      <w:start w:val="1"/>
      <w:numFmt w:val="lowerRoman"/>
      <w:lvlText w:val="%6."/>
      <w:lvlJc w:val="right"/>
      <w:pPr>
        <w:ind w:left="5126" w:hanging="180"/>
      </w:pPr>
      <w:rPr>
        <w:rFonts w:hint="default"/>
      </w:rPr>
    </w:lvl>
    <w:lvl w:ilvl="6">
      <w:start w:val="1"/>
      <w:numFmt w:val="decimal"/>
      <w:lvlText w:val="%7."/>
      <w:lvlJc w:val="left"/>
      <w:pPr>
        <w:ind w:left="5846" w:hanging="360"/>
      </w:pPr>
      <w:rPr>
        <w:rFonts w:hint="default"/>
      </w:rPr>
    </w:lvl>
    <w:lvl w:ilvl="7">
      <w:start w:val="1"/>
      <w:numFmt w:val="lowerLetter"/>
      <w:lvlText w:val="%8."/>
      <w:lvlJc w:val="left"/>
      <w:pPr>
        <w:ind w:left="6566" w:hanging="360"/>
      </w:pPr>
      <w:rPr>
        <w:rFonts w:hint="default"/>
      </w:rPr>
    </w:lvl>
    <w:lvl w:ilvl="8">
      <w:start w:val="1"/>
      <w:numFmt w:val="lowerRoman"/>
      <w:lvlText w:val="%9."/>
      <w:lvlJc w:val="right"/>
      <w:pPr>
        <w:ind w:left="7286" w:hanging="180"/>
      </w:pPr>
      <w:rPr>
        <w:rFonts w:hint="default"/>
      </w:rPr>
    </w:lvl>
  </w:abstractNum>
  <w:abstractNum w:abstractNumId="8" w15:restartNumberingAfterBreak="0">
    <w:nsid w:val="0984408E"/>
    <w:multiLevelType w:val="multilevel"/>
    <w:tmpl w:val="23FA9874"/>
    <w:name w:val="PwCListNumbers1"/>
    <w:styleLink w:val="PwCListNumbers1"/>
    <w:lvl w:ilvl="0">
      <w:start w:val="1"/>
      <w:numFmt w:val="decimal"/>
      <w:lvlText w:val="%1."/>
      <w:lvlJc w:val="left"/>
      <w:pPr>
        <w:tabs>
          <w:tab w:val="num" w:pos="360"/>
        </w:tabs>
        <w:ind w:left="360" w:hanging="360"/>
      </w:pPr>
      <w:rPr>
        <w:rFonts w:ascii="Arial" w:hAnsi="Arial" w:hint="default"/>
        <w:b w:val="0"/>
        <w:i w:val="0"/>
        <w:color w:val="000000" w:themeColor="text1"/>
        <w:sz w:val="20"/>
      </w:rPr>
    </w:lvl>
    <w:lvl w:ilvl="1">
      <w:start w:val="1"/>
      <w:numFmt w:val="lowerLetter"/>
      <w:lvlText w:val="%2."/>
      <w:lvlJc w:val="left"/>
      <w:pPr>
        <w:tabs>
          <w:tab w:val="num" w:pos="720"/>
        </w:tabs>
        <w:ind w:left="720" w:hanging="360"/>
      </w:pPr>
      <w:rPr>
        <w:rFonts w:ascii="Arial" w:hAnsi="Arial" w:hint="default"/>
        <w:b w:val="0"/>
        <w:i w:val="0"/>
        <w:color w:val="000000" w:themeColor="text1"/>
        <w:sz w:val="20"/>
      </w:rPr>
    </w:lvl>
    <w:lvl w:ilvl="2">
      <w:start w:val="1"/>
      <w:numFmt w:val="lowerRoman"/>
      <w:lvlText w:val="%3."/>
      <w:lvlJc w:val="left"/>
      <w:pPr>
        <w:tabs>
          <w:tab w:val="num" w:pos="1080"/>
        </w:tabs>
        <w:ind w:left="1080" w:hanging="360"/>
      </w:pPr>
      <w:rPr>
        <w:rFonts w:ascii="Arial" w:hAnsi="Arial" w:hint="default"/>
        <w:b w:val="0"/>
        <w:i w:val="0"/>
        <w:color w:val="000000" w:themeColor="text1"/>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9" w15:restartNumberingAfterBreak="0">
    <w:nsid w:val="0A190A66"/>
    <w:multiLevelType w:val="multilevel"/>
    <w:tmpl w:val="1F40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BD2DF0"/>
    <w:multiLevelType w:val="multilevel"/>
    <w:tmpl w:val="2968C3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2C277F"/>
    <w:multiLevelType w:val="multilevel"/>
    <w:tmpl w:val="1C5C6A5E"/>
    <w:styleLink w:val="Style2"/>
    <w:lvl w:ilvl="0">
      <w:start w:val="1"/>
      <w:numFmt w:val="bullet"/>
      <w:pStyle w:val="TableBulletArial"/>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ourier New" w:hAnsi="Courier New" w:hint="default"/>
        <w:color w:val="auto"/>
      </w:rPr>
    </w:lvl>
    <w:lvl w:ilvl="2">
      <w:start w:val="1"/>
      <w:numFmt w:val="bullet"/>
      <w:lvlText w:val="o"/>
      <w:lvlJc w:val="left"/>
      <w:pPr>
        <w:tabs>
          <w:tab w:val="num" w:pos="1080"/>
        </w:tabs>
        <w:ind w:left="1080" w:hanging="360"/>
      </w:pPr>
      <w:rPr>
        <w:rFonts w:ascii="Courier New" w:hAnsi="Courier New" w:hint="default"/>
        <w:color w:val="auto"/>
      </w:rPr>
    </w:lvl>
    <w:lvl w:ilvl="3">
      <w:start w:val="1"/>
      <w:numFmt w:val="bullet"/>
      <w:lvlText w:val="&gt;"/>
      <w:lvlJc w:val="left"/>
      <w:pPr>
        <w:tabs>
          <w:tab w:val="num" w:pos="1440"/>
        </w:tabs>
        <w:ind w:left="1440" w:hanging="360"/>
      </w:pPr>
      <w:rPr>
        <w:rFonts w:ascii="Arial" w:hAnsi="Arial" w:hint="default"/>
        <w:color w:val="auto"/>
      </w:rPr>
    </w:lvl>
    <w:lvl w:ilvl="4">
      <w:start w:val="1"/>
      <w:numFmt w:val="bullet"/>
      <w:lvlText w:val="~"/>
      <w:lvlJc w:val="left"/>
      <w:pPr>
        <w:tabs>
          <w:tab w:val="num" w:pos="1800"/>
        </w:tabs>
        <w:ind w:left="1800" w:hanging="360"/>
      </w:pPr>
      <w:rPr>
        <w:rFonts w:ascii="Georgia" w:hAnsi="Georgia" w:hint="default"/>
        <w:b w:val="0"/>
        <w:i w:val="0"/>
        <w:color w:val="auto"/>
        <w:sz w:val="20"/>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3ED1ECF"/>
    <w:multiLevelType w:val="multilevel"/>
    <w:tmpl w:val="0B6EF5C2"/>
    <w:styleLink w:val="Style4"/>
    <w:lvl w:ilvl="0">
      <w:start w:val="1"/>
      <w:numFmt w:val="lowerLetter"/>
      <w:pStyle w:val="ListNumber2"/>
      <w:lvlText w:val="%1."/>
      <w:lvlJc w:val="left"/>
      <w:pPr>
        <w:tabs>
          <w:tab w:val="num" w:pos="1123"/>
        </w:tabs>
        <w:ind w:left="1123" w:hanging="56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9B0E28"/>
    <w:multiLevelType w:val="hybridMultilevel"/>
    <w:tmpl w:val="C56C57A2"/>
    <w:lvl w:ilvl="0" w:tplc="874CE0F6">
      <w:numFmt w:val="bullet"/>
      <w:lvlText w:val="-"/>
      <w:lvlJc w:val="left"/>
      <w:pPr>
        <w:ind w:left="-2900" w:hanging="360"/>
      </w:pPr>
      <w:rPr>
        <w:rFonts w:ascii="Arial" w:eastAsia="Times New Roman" w:hAnsi="Arial" w:cs="Arial" w:hint="default"/>
      </w:rPr>
    </w:lvl>
    <w:lvl w:ilvl="1" w:tplc="04070003" w:tentative="1">
      <w:start w:val="1"/>
      <w:numFmt w:val="bullet"/>
      <w:lvlText w:val="o"/>
      <w:lvlJc w:val="left"/>
      <w:pPr>
        <w:ind w:left="-2180" w:hanging="360"/>
      </w:pPr>
      <w:rPr>
        <w:rFonts w:ascii="Courier New" w:hAnsi="Courier New" w:cs="Courier New" w:hint="default"/>
      </w:rPr>
    </w:lvl>
    <w:lvl w:ilvl="2" w:tplc="04070005" w:tentative="1">
      <w:start w:val="1"/>
      <w:numFmt w:val="bullet"/>
      <w:lvlText w:val=""/>
      <w:lvlJc w:val="left"/>
      <w:pPr>
        <w:ind w:left="-1460" w:hanging="360"/>
      </w:pPr>
      <w:rPr>
        <w:rFonts w:ascii="Wingdings" w:hAnsi="Wingdings" w:hint="default"/>
      </w:rPr>
    </w:lvl>
    <w:lvl w:ilvl="3" w:tplc="04070001" w:tentative="1">
      <w:start w:val="1"/>
      <w:numFmt w:val="bullet"/>
      <w:lvlText w:val=""/>
      <w:lvlJc w:val="left"/>
      <w:pPr>
        <w:ind w:left="-740" w:hanging="360"/>
      </w:pPr>
      <w:rPr>
        <w:rFonts w:ascii="Symbol" w:hAnsi="Symbol" w:hint="default"/>
      </w:rPr>
    </w:lvl>
    <w:lvl w:ilvl="4" w:tplc="04070003" w:tentative="1">
      <w:start w:val="1"/>
      <w:numFmt w:val="bullet"/>
      <w:lvlText w:val="o"/>
      <w:lvlJc w:val="left"/>
      <w:pPr>
        <w:ind w:left="-20" w:hanging="360"/>
      </w:pPr>
      <w:rPr>
        <w:rFonts w:ascii="Courier New" w:hAnsi="Courier New" w:cs="Courier New" w:hint="default"/>
      </w:rPr>
    </w:lvl>
    <w:lvl w:ilvl="5" w:tplc="04070005" w:tentative="1">
      <w:start w:val="1"/>
      <w:numFmt w:val="bullet"/>
      <w:lvlText w:val=""/>
      <w:lvlJc w:val="left"/>
      <w:pPr>
        <w:ind w:left="700" w:hanging="360"/>
      </w:pPr>
      <w:rPr>
        <w:rFonts w:ascii="Wingdings" w:hAnsi="Wingdings" w:hint="default"/>
      </w:rPr>
    </w:lvl>
    <w:lvl w:ilvl="6" w:tplc="04070001" w:tentative="1">
      <w:start w:val="1"/>
      <w:numFmt w:val="bullet"/>
      <w:lvlText w:val=""/>
      <w:lvlJc w:val="left"/>
      <w:pPr>
        <w:ind w:left="1420" w:hanging="360"/>
      </w:pPr>
      <w:rPr>
        <w:rFonts w:ascii="Symbol" w:hAnsi="Symbol" w:hint="default"/>
      </w:rPr>
    </w:lvl>
    <w:lvl w:ilvl="7" w:tplc="04070003" w:tentative="1">
      <w:start w:val="1"/>
      <w:numFmt w:val="bullet"/>
      <w:lvlText w:val="o"/>
      <w:lvlJc w:val="left"/>
      <w:pPr>
        <w:ind w:left="2140" w:hanging="360"/>
      </w:pPr>
      <w:rPr>
        <w:rFonts w:ascii="Courier New" w:hAnsi="Courier New" w:cs="Courier New" w:hint="default"/>
      </w:rPr>
    </w:lvl>
    <w:lvl w:ilvl="8" w:tplc="04070005" w:tentative="1">
      <w:start w:val="1"/>
      <w:numFmt w:val="bullet"/>
      <w:lvlText w:val=""/>
      <w:lvlJc w:val="left"/>
      <w:pPr>
        <w:ind w:left="2860" w:hanging="360"/>
      </w:pPr>
      <w:rPr>
        <w:rFonts w:ascii="Wingdings" w:hAnsi="Wingdings" w:hint="default"/>
      </w:rPr>
    </w:lvl>
  </w:abstractNum>
  <w:abstractNum w:abstractNumId="14" w15:restartNumberingAfterBreak="0">
    <w:nsid w:val="166849C4"/>
    <w:multiLevelType w:val="multilevel"/>
    <w:tmpl w:val="CD4C98AE"/>
    <w:name w:val="PwCListBullets12"/>
    <w:numStyleLink w:val="PwCListBullets1"/>
  </w:abstractNum>
  <w:abstractNum w:abstractNumId="15" w15:restartNumberingAfterBreak="0">
    <w:nsid w:val="19852D9F"/>
    <w:multiLevelType w:val="hybridMultilevel"/>
    <w:tmpl w:val="9D08AF62"/>
    <w:lvl w:ilvl="0" w:tplc="CDE2D26E">
      <w:start w:val="1"/>
      <w:numFmt w:val="bullet"/>
      <w:lvlText w:val=""/>
      <w:lvlJc w:val="left"/>
      <w:pPr>
        <w:ind w:left="720" w:hanging="360"/>
      </w:pPr>
      <w:rPr>
        <w:rFonts w:ascii="Symbol" w:hAnsi="Symbol" w:hint="default"/>
        <w:color w:val="D9395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849F5"/>
    <w:multiLevelType w:val="multilevel"/>
    <w:tmpl w:val="23FA9874"/>
    <w:name w:val="PwCListNumbers12"/>
    <w:numStyleLink w:val="PwCListNumbers1"/>
  </w:abstractNum>
  <w:abstractNum w:abstractNumId="17" w15:restartNumberingAfterBreak="0">
    <w:nsid w:val="21171762"/>
    <w:multiLevelType w:val="hybridMultilevel"/>
    <w:tmpl w:val="0888C608"/>
    <w:lvl w:ilvl="0" w:tplc="6A4E8E5C">
      <w:start w:val="1"/>
      <w:numFmt w:val="lowerRoman"/>
      <w:lvlText w:val="%1)"/>
      <w:lvlJc w:val="left"/>
      <w:pPr>
        <w:ind w:left="-2541" w:hanging="720"/>
      </w:pPr>
      <w:rPr>
        <w:rFonts w:hint="default"/>
      </w:rPr>
    </w:lvl>
    <w:lvl w:ilvl="1" w:tplc="04070019" w:tentative="1">
      <w:start w:val="1"/>
      <w:numFmt w:val="lowerLetter"/>
      <w:lvlText w:val="%2."/>
      <w:lvlJc w:val="left"/>
      <w:pPr>
        <w:ind w:left="-2181" w:hanging="360"/>
      </w:pPr>
    </w:lvl>
    <w:lvl w:ilvl="2" w:tplc="0407001B" w:tentative="1">
      <w:start w:val="1"/>
      <w:numFmt w:val="lowerRoman"/>
      <w:lvlText w:val="%3."/>
      <w:lvlJc w:val="right"/>
      <w:pPr>
        <w:ind w:left="-1461" w:hanging="180"/>
      </w:pPr>
    </w:lvl>
    <w:lvl w:ilvl="3" w:tplc="0407000F" w:tentative="1">
      <w:start w:val="1"/>
      <w:numFmt w:val="decimal"/>
      <w:lvlText w:val="%4."/>
      <w:lvlJc w:val="left"/>
      <w:pPr>
        <w:ind w:left="-741" w:hanging="360"/>
      </w:pPr>
    </w:lvl>
    <w:lvl w:ilvl="4" w:tplc="04070019" w:tentative="1">
      <w:start w:val="1"/>
      <w:numFmt w:val="lowerLetter"/>
      <w:lvlText w:val="%5."/>
      <w:lvlJc w:val="left"/>
      <w:pPr>
        <w:ind w:left="-21" w:hanging="360"/>
      </w:pPr>
    </w:lvl>
    <w:lvl w:ilvl="5" w:tplc="0407001B" w:tentative="1">
      <w:start w:val="1"/>
      <w:numFmt w:val="lowerRoman"/>
      <w:lvlText w:val="%6."/>
      <w:lvlJc w:val="right"/>
      <w:pPr>
        <w:ind w:left="699" w:hanging="180"/>
      </w:pPr>
    </w:lvl>
    <w:lvl w:ilvl="6" w:tplc="0407000F" w:tentative="1">
      <w:start w:val="1"/>
      <w:numFmt w:val="decimal"/>
      <w:lvlText w:val="%7."/>
      <w:lvlJc w:val="left"/>
      <w:pPr>
        <w:ind w:left="1419" w:hanging="360"/>
      </w:pPr>
    </w:lvl>
    <w:lvl w:ilvl="7" w:tplc="04070019" w:tentative="1">
      <w:start w:val="1"/>
      <w:numFmt w:val="lowerLetter"/>
      <w:lvlText w:val="%8."/>
      <w:lvlJc w:val="left"/>
      <w:pPr>
        <w:ind w:left="2139" w:hanging="360"/>
      </w:pPr>
    </w:lvl>
    <w:lvl w:ilvl="8" w:tplc="0407001B" w:tentative="1">
      <w:start w:val="1"/>
      <w:numFmt w:val="lowerRoman"/>
      <w:lvlText w:val="%9."/>
      <w:lvlJc w:val="right"/>
      <w:pPr>
        <w:ind w:left="2859" w:hanging="180"/>
      </w:pPr>
    </w:lvl>
  </w:abstractNum>
  <w:abstractNum w:abstractNumId="18" w15:restartNumberingAfterBreak="0">
    <w:nsid w:val="23CD278B"/>
    <w:multiLevelType w:val="multilevel"/>
    <w:tmpl w:val="F25A07F2"/>
    <w:styleLink w:val="Style6"/>
    <w:lvl w:ilvl="0">
      <w:start w:val="1"/>
      <w:numFmt w:val="decimal"/>
      <w:pStyle w:val="ListNumber4"/>
      <w:lvlText w:val="%1."/>
      <w:lvlJc w:val="left"/>
      <w:pPr>
        <w:tabs>
          <w:tab w:val="num" w:pos="2246"/>
        </w:tabs>
        <w:ind w:left="2246" w:hanging="56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8713AD"/>
    <w:multiLevelType w:val="multilevel"/>
    <w:tmpl w:val="0A1C4C12"/>
    <w:lvl w:ilvl="0">
      <w:start w:val="1"/>
      <w:numFmt w:val="decimal"/>
      <w:pStyle w:val="TableNumberGeorgi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5E38AD"/>
    <w:multiLevelType w:val="multilevel"/>
    <w:tmpl w:val="0B4A672C"/>
    <w:numStyleLink w:val="Style3"/>
  </w:abstractNum>
  <w:abstractNum w:abstractNumId="21" w15:restartNumberingAfterBreak="0">
    <w:nsid w:val="3012639F"/>
    <w:multiLevelType w:val="multilevel"/>
    <w:tmpl w:val="16E6BD3E"/>
    <w:numStyleLink w:val="Style7"/>
  </w:abstractNum>
  <w:abstractNum w:abstractNumId="22" w15:restartNumberingAfterBreak="0">
    <w:nsid w:val="338B1C57"/>
    <w:multiLevelType w:val="hybridMultilevel"/>
    <w:tmpl w:val="CFBAB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4C27A7"/>
    <w:multiLevelType w:val="multilevel"/>
    <w:tmpl w:val="0B6EF5C2"/>
    <w:numStyleLink w:val="Style4"/>
  </w:abstractNum>
  <w:abstractNum w:abstractNumId="24" w15:restartNumberingAfterBreak="0">
    <w:nsid w:val="39A65ECC"/>
    <w:multiLevelType w:val="hybridMultilevel"/>
    <w:tmpl w:val="E5F8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57486E"/>
    <w:multiLevelType w:val="multilevel"/>
    <w:tmpl w:val="23FA9874"/>
    <w:name w:val="PwCListNumbers13"/>
    <w:numStyleLink w:val="PwCListNumbers1"/>
  </w:abstractNum>
  <w:abstractNum w:abstractNumId="26" w15:restartNumberingAfterBreak="0">
    <w:nsid w:val="3BA97F84"/>
    <w:multiLevelType w:val="hybridMultilevel"/>
    <w:tmpl w:val="7CFE9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E52A50"/>
    <w:multiLevelType w:val="multilevel"/>
    <w:tmpl w:val="EE12AE72"/>
    <w:styleLink w:val="PwCAppendixList1"/>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ED465C"/>
    <w:multiLevelType w:val="hybridMultilevel"/>
    <w:tmpl w:val="111CDF92"/>
    <w:lvl w:ilvl="0" w:tplc="B22A9400">
      <w:start w:val="1"/>
      <w:numFmt w:val="bullet"/>
      <w:pStyle w:val="ListBullet3"/>
      <w:lvlText w:val="o"/>
      <w:lvlJc w:val="left"/>
      <w:pPr>
        <w:ind w:left="1296" w:hanging="360"/>
      </w:pPr>
      <w:rPr>
        <w:rFonts w:ascii="Courier New" w:hAnsi="Courier New" w:cs="Courier New" w:hint="default"/>
      </w:rPr>
    </w:lvl>
    <w:lvl w:ilvl="1" w:tplc="2EA48EFE">
      <w:numFmt w:val="bullet"/>
      <w:lvlText w:val="-"/>
      <w:lvlJc w:val="left"/>
      <w:pPr>
        <w:ind w:left="2016" w:hanging="360"/>
      </w:pPr>
      <w:rPr>
        <w:rFonts w:ascii="Georgia" w:eastAsiaTheme="minorHAnsi" w:hAnsi="Georgia" w:cstheme="minorBidi" w:hint="default"/>
      </w:rPr>
    </w:lvl>
    <w:lvl w:ilvl="2" w:tplc="4202C002" w:tentative="1">
      <w:start w:val="1"/>
      <w:numFmt w:val="bullet"/>
      <w:lvlText w:val=""/>
      <w:lvlJc w:val="left"/>
      <w:pPr>
        <w:ind w:left="2736" w:hanging="360"/>
      </w:pPr>
      <w:rPr>
        <w:rFonts w:ascii="Wingdings" w:hAnsi="Wingdings" w:hint="default"/>
      </w:rPr>
    </w:lvl>
    <w:lvl w:ilvl="3" w:tplc="7CA2C0DA" w:tentative="1">
      <w:start w:val="1"/>
      <w:numFmt w:val="bullet"/>
      <w:lvlText w:val=""/>
      <w:lvlJc w:val="left"/>
      <w:pPr>
        <w:ind w:left="3456" w:hanging="360"/>
      </w:pPr>
      <w:rPr>
        <w:rFonts w:ascii="Symbol" w:hAnsi="Symbol" w:hint="default"/>
      </w:rPr>
    </w:lvl>
    <w:lvl w:ilvl="4" w:tplc="1B5A9E3A" w:tentative="1">
      <w:start w:val="1"/>
      <w:numFmt w:val="bullet"/>
      <w:lvlText w:val="o"/>
      <w:lvlJc w:val="left"/>
      <w:pPr>
        <w:ind w:left="4176" w:hanging="360"/>
      </w:pPr>
      <w:rPr>
        <w:rFonts w:ascii="Courier New" w:hAnsi="Courier New" w:cs="Courier New" w:hint="default"/>
      </w:rPr>
    </w:lvl>
    <w:lvl w:ilvl="5" w:tplc="B6880992" w:tentative="1">
      <w:start w:val="1"/>
      <w:numFmt w:val="bullet"/>
      <w:lvlText w:val=""/>
      <w:lvlJc w:val="left"/>
      <w:pPr>
        <w:ind w:left="4896" w:hanging="360"/>
      </w:pPr>
      <w:rPr>
        <w:rFonts w:ascii="Wingdings" w:hAnsi="Wingdings" w:hint="default"/>
      </w:rPr>
    </w:lvl>
    <w:lvl w:ilvl="6" w:tplc="74FEAB22" w:tentative="1">
      <w:start w:val="1"/>
      <w:numFmt w:val="bullet"/>
      <w:lvlText w:val=""/>
      <w:lvlJc w:val="left"/>
      <w:pPr>
        <w:ind w:left="5616" w:hanging="360"/>
      </w:pPr>
      <w:rPr>
        <w:rFonts w:ascii="Symbol" w:hAnsi="Symbol" w:hint="default"/>
      </w:rPr>
    </w:lvl>
    <w:lvl w:ilvl="7" w:tplc="B1B88D00" w:tentative="1">
      <w:start w:val="1"/>
      <w:numFmt w:val="bullet"/>
      <w:lvlText w:val="o"/>
      <w:lvlJc w:val="left"/>
      <w:pPr>
        <w:ind w:left="6336" w:hanging="360"/>
      </w:pPr>
      <w:rPr>
        <w:rFonts w:ascii="Courier New" w:hAnsi="Courier New" w:cs="Courier New" w:hint="default"/>
      </w:rPr>
    </w:lvl>
    <w:lvl w:ilvl="8" w:tplc="C09CBD4E" w:tentative="1">
      <w:start w:val="1"/>
      <w:numFmt w:val="bullet"/>
      <w:lvlText w:val=""/>
      <w:lvlJc w:val="left"/>
      <w:pPr>
        <w:ind w:left="7056" w:hanging="360"/>
      </w:pPr>
      <w:rPr>
        <w:rFonts w:ascii="Wingdings" w:hAnsi="Wingdings" w:hint="default"/>
      </w:rPr>
    </w:lvl>
  </w:abstractNum>
  <w:abstractNum w:abstractNumId="29" w15:restartNumberingAfterBreak="0">
    <w:nsid w:val="403D26C6"/>
    <w:multiLevelType w:val="multilevel"/>
    <w:tmpl w:val="933CED2A"/>
    <w:styleLink w:val="Style1"/>
    <w:lvl w:ilvl="0">
      <w:start w:val="1"/>
      <w:numFmt w:val="bullet"/>
      <w:lvlText w:val=""/>
      <w:lvlJc w:val="left"/>
      <w:pPr>
        <w:tabs>
          <w:tab w:val="num" w:pos="288"/>
        </w:tabs>
        <w:ind w:left="288" w:hanging="288"/>
      </w:pPr>
      <w:rPr>
        <w:rFonts w:ascii="Symbol" w:hAnsi="Symbol" w:hint="default"/>
        <w:b w:val="0"/>
        <w:i w:val="0"/>
        <w:color w:val="968C6D"/>
        <w:sz w:val="20"/>
      </w:rPr>
    </w:lvl>
    <w:lvl w:ilvl="1">
      <w:start w:val="1"/>
      <w:numFmt w:val="bullet"/>
      <w:lvlText w:val=""/>
      <w:lvlJc w:val="left"/>
      <w:pPr>
        <w:tabs>
          <w:tab w:val="num" w:pos="576"/>
        </w:tabs>
        <w:ind w:left="576" w:hanging="288"/>
      </w:pPr>
      <w:rPr>
        <w:rFonts w:ascii="Symbol" w:hAnsi="Symbol" w:hint="default"/>
        <w:b w:val="0"/>
        <w:i w:val="0"/>
        <w:color w:val="968C6D"/>
        <w:sz w:val="20"/>
      </w:rPr>
    </w:lvl>
    <w:lvl w:ilvl="2">
      <w:start w:val="1"/>
      <w:numFmt w:val="bullet"/>
      <w:lvlText w:val="o"/>
      <w:lvlJc w:val="left"/>
      <w:pPr>
        <w:tabs>
          <w:tab w:val="num" w:pos="864"/>
        </w:tabs>
        <w:ind w:left="864" w:hanging="288"/>
      </w:pPr>
      <w:rPr>
        <w:rFonts w:ascii="Courier New" w:hAnsi="Courier New" w:hint="default"/>
        <w:b w:val="0"/>
        <w:i w:val="0"/>
        <w:color w:val="968C6D"/>
        <w:sz w:val="20"/>
      </w:rPr>
    </w:lvl>
    <w:lvl w:ilvl="3">
      <w:start w:val="1"/>
      <w:numFmt w:val="bullet"/>
      <w:lvlText w:val=""/>
      <w:lvlJc w:val="left"/>
      <w:pPr>
        <w:tabs>
          <w:tab w:val="num" w:pos="1152"/>
        </w:tabs>
        <w:ind w:left="1152" w:hanging="288"/>
      </w:pPr>
      <w:rPr>
        <w:rFonts w:ascii="Symbol" w:hAnsi="Symbol" w:hint="default"/>
        <w:b w:val="0"/>
        <w:i w:val="0"/>
        <w:color w:val="968C6D"/>
        <w:sz w:val="20"/>
      </w:rPr>
    </w:lvl>
    <w:lvl w:ilvl="4">
      <w:start w:val="1"/>
      <w:numFmt w:val="bullet"/>
      <w:lvlText w:val="~"/>
      <w:lvlJc w:val="left"/>
      <w:pPr>
        <w:tabs>
          <w:tab w:val="num" w:pos="1440"/>
        </w:tabs>
        <w:ind w:left="1440" w:hanging="288"/>
      </w:pPr>
      <w:rPr>
        <w:rFonts w:ascii="Arial" w:hAnsi="Arial" w:hint="default"/>
        <w:b w:val="0"/>
        <w:i w:val="0"/>
        <w:color w:val="968C6D"/>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612767"/>
    <w:multiLevelType w:val="hybridMultilevel"/>
    <w:tmpl w:val="CA9C68F2"/>
    <w:name w:val="PwCListNumbers132"/>
    <w:lvl w:ilvl="0" w:tplc="9EF81906">
      <w:start w:val="1"/>
      <w:numFmt w:val="bullet"/>
      <w:pStyle w:val="ListBullet2"/>
      <w:lvlText w:val="–"/>
      <w:lvlJc w:val="left"/>
      <w:pPr>
        <w:ind w:left="1008" w:hanging="360"/>
      </w:pPr>
      <w:rPr>
        <w:rFonts w:ascii="Arial" w:hAnsi="Arial" w:hint="default"/>
        <w:b w:val="0"/>
        <w:i w:val="0"/>
        <w:sz w:val="20"/>
      </w:rPr>
    </w:lvl>
    <w:lvl w:ilvl="1" w:tplc="08090019" w:tentative="1">
      <w:start w:val="1"/>
      <w:numFmt w:val="bullet"/>
      <w:lvlText w:val="o"/>
      <w:lvlJc w:val="left"/>
      <w:pPr>
        <w:ind w:left="1728" w:hanging="360"/>
      </w:pPr>
      <w:rPr>
        <w:rFonts w:ascii="Courier New" w:hAnsi="Courier New" w:cs="Courier New" w:hint="default"/>
      </w:rPr>
    </w:lvl>
    <w:lvl w:ilvl="2" w:tplc="0809001B" w:tentative="1">
      <w:start w:val="1"/>
      <w:numFmt w:val="bullet"/>
      <w:lvlText w:val=""/>
      <w:lvlJc w:val="left"/>
      <w:pPr>
        <w:ind w:left="2448" w:hanging="360"/>
      </w:pPr>
      <w:rPr>
        <w:rFonts w:ascii="Wingdings" w:hAnsi="Wingdings" w:hint="default"/>
      </w:rPr>
    </w:lvl>
    <w:lvl w:ilvl="3" w:tplc="0809000F" w:tentative="1">
      <w:start w:val="1"/>
      <w:numFmt w:val="bullet"/>
      <w:lvlText w:val=""/>
      <w:lvlJc w:val="left"/>
      <w:pPr>
        <w:ind w:left="3168" w:hanging="360"/>
      </w:pPr>
      <w:rPr>
        <w:rFonts w:ascii="Symbol" w:hAnsi="Symbol" w:hint="default"/>
      </w:rPr>
    </w:lvl>
    <w:lvl w:ilvl="4" w:tplc="08090019" w:tentative="1">
      <w:start w:val="1"/>
      <w:numFmt w:val="bullet"/>
      <w:lvlText w:val="o"/>
      <w:lvlJc w:val="left"/>
      <w:pPr>
        <w:ind w:left="3888" w:hanging="360"/>
      </w:pPr>
      <w:rPr>
        <w:rFonts w:ascii="Courier New" w:hAnsi="Courier New" w:cs="Courier New" w:hint="default"/>
      </w:rPr>
    </w:lvl>
    <w:lvl w:ilvl="5" w:tplc="0809001B" w:tentative="1">
      <w:start w:val="1"/>
      <w:numFmt w:val="bullet"/>
      <w:lvlText w:val=""/>
      <w:lvlJc w:val="left"/>
      <w:pPr>
        <w:ind w:left="4608" w:hanging="360"/>
      </w:pPr>
      <w:rPr>
        <w:rFonts w:ascii="Wingdings" w:hAnsi="Wingdings" w:hint="default"/>
      </w:rPr>
    </w:lvl>
    <w:lvl w:ilvl="6" w:tplc="0809000F" w:tentative="1">
      <w:start w:val="1"/>
      <w:numFmt w:val="bullet"/>
      <w:lvlText w:val=""/>
      <w:lvlJc w:val="left"/>
      <w:pPr>
        <w:ind w:left="5328" w:hanging="360"/>
      </w:pPr>
      <w:rPr>
        <w:rFonts w:ascii="Symbol" w:hAnsi="Symbol" w:hint="default"/>
      </w:rPr>
    </w:lvl>
    <w:lvl w:ilvl="7" w:tplc="08090019" w:tentative="1">
      <w:start w:val="1"/>
      <w:numFmt w:val="bullet"/>
      <w:lvlText w:val="o"/>
      <w:lvlJc w:val="left"/>
      <w:pPr>
        <w:ind w:left="6048" w:hanging="360"/>
      </w:pPr>
      <w:rPr>
        <w:rFonts w:ascii="Courier New" w:hAnsi="Courier New" w:cs="Courier New" w:hint="default"/>
      </w:rPr>
    </w:lvl>
    <w:lvl w:ilvl="8" w:tplc="0809001B" w:tentative="1">
      <w:start w:val="1"/>
      <w:numFmt w:val="bullet"/>
      <w:lvlText w:val=""/>
      <w:lvlJc w:val="left"/>
      <w:pPr>
        <w:ind w:left="6768" w:hanging="360"/>
      </w:pPr>
      <w:rPr>
        <w:rFonts w:ascii="Wingdings" w:hAnsi="Wingdings" w:hint="default"/>
      </w:rPr>
    </w:lvl>
  </w:abstractNum>
  <w:abstractNum w:abstractNumId="31" w15:restartNumberingAfterBreak="0">
    <w:nsid w:val="4F3450DD"/>
    <w:multiLevelType w:val="multilevel"/>
    <w:tmpl w:val="0809001D"/>
    <w:name w:val="PwCListNumbers1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3F3EF2"/>
    <w:multiLevelType w:val="hybridMultilevel"/>
    <w:tmpl w:val="478AECD2"/>
    <w:name w:val="PwCListNumbers133"/>
    <w:lvl w:ilvl="0" w:tplc="89A62A2A">
      <w:start w:val="1"/>
      <w:numFmt w:val="bullet"/>
      <w:pStyle w:val="ListBullet4"/>
      <w:lvlText w:val="&gt;"/>
      <w:lvlJc w:val="left"/>
      <w:pPr>
        <w:ind w:left="720" w:hanging="360"/>
      </w:pPr>
      <w:rPr>
        <w:rFonts w:ascii="Arial" w:hAnsi="Arial" w:hint="default"/>
      </w:rPr>
    </w:lvl>
    <w:lvl w:ilvl="1" w:tplc="07B4EF8A" w:tentative="1">
      <w:start w:val="1"/>
      <w:numFmt w:val="bullet"/>
      <w:lvlText w:val="o"/>
      <w:lvlJc w:val="left"/>
      <w:pPr>
        <w:ind w:left="1440" w:hanging="360"/>
      </w:pPr>
      <w:rPr>
        <w:rFonts w:ascii="Courier New" w:hAnsi="Courier New" w:cs="Courier New" w:hint="default"/>
      </w:rPr>
    </w:lvl>
    <w:lvl w:ilvl="2" w:tplc="49F2464E" w:tentative="1">
      <w:start w:val="1"/>
      <w:numFmt w:val="bullet"/>
      <w:lvlText w:val=""/>
      <w:lvlJc w:val="left"/>
      <w:pPr>
        <w:ind w:left="2160" w:hanging="360"/>
      </w:pPr>
      <w:rPr>
        <w:rFonts w:ascii="Wingdings" w:hAnsi="Wingdings" w:hint="default"/>
      </w:rPr>
    </w:lvl>
    <w:lvl w:ilvl="3" w:tplc="914CA966" w:tentative="1">
      <w:start w:val="1"/>
      <w:numFmt w:val="bullet"/>
      <w:lvlText w:val=""/>
      <w:lvlJc w:val="left"/>
      <w:pPr>
        <w:ind w:left="2880" w:hanging="360"/>
      </w:pPr>
      <w:rPr>
        <w:rFonts w:ascii="Symbol" w:hAnsi="Symbol" w:hint="default"/>
      </w:rPr>
    </w:lvl>
    <w:lvl w:ilvl="4" w:tplc="4524050A" w:tentative="1">
      <w:start w:val="1"/>
      <w:numFmt w:val="bullet"/>
      <w:lvlText w:val="o"/>
      <w:lvlJc w:val="left"/>
      <w:pPr>
        <w:ind w:left="3600" w:hanging="360"/>
      </w:pPr>
      <w:rPr>
        <w:rFonts w:ascii="Courier New" w:hAnsi="Courier New" w:cs="Courier New" w:hint="default"/>
      </w:rPr>
    </w:lvl>
    <w:lvl w:ilvl="5" w:tplc="989C1AB8" w:tentative="1">
      <w:start w:val="1"/>
      <w:numFmt w:val="bullet"/>
      <w:lvlText w:val=""/>
      <w:lvlJc w:val="left"/>
      <w:pPr>
        <w:ind w:left="4320" w:hanging="360"/>
      </w:pPr>
      <w:rPr>
        <w:rFonts w:ascii="Wingdings" w:hAnsi="Wingdings" w:hint="default"/>
      </w:rPr>
    </w:lvl>
    <w:lvl w:ilvl="6" w:tplc="70CE189A" w:tentative="1">
      <w:start w:val="1"/>
      <w:numFmt w:val="bullet"/>
      <w:lvlText w:val=""/>
      <w:lvlJc w:val="left"/>
      <w:pPr>
        <w:ind w:left="5040" w:hanging="360"/>
      </w:pPr>
      <w:rPr>
        <w:rFonts w:ascii="Symbol" w:hAnsi="Symbol" w:hint="default"/>
      </w:rPr>
    </w:lvl>
    <w:lvl w:ilvl="7" w:tplc="4C62D884" w:tentative="1">
      <w:start w:val="1"/>
      <w:numFmt w:val="bullet"/>
      <w:lvlText w:val="o"/>
      <w:lvlJc w:val="left"/>
      <w:pPr>
        <w:ind w:left="5760" w:hanging="360"/>
      </w:pPr>
      <w:rPr>
        <w:rFonts w:ascii="Courier New" w:hAnsi="Courier New" w:cs="Courier New" w:hint="default"/>
      </w:rPr>
    </w:lvl>
    <w:lvl w:ilvl="8" w:tplc="01406B4C" w:tentative="1">
      <w:start w:val="1"/>
      <w:numFmt w:val="bullet"/>
      <w:lvlText w:val=""/>
      <w:lvlJc w:val="left"/>
      <w:pPr>
        <w:ind w:left="6480" w:hanging="360"/>
      </w:pPr>
      <w:rPr>
        <w:rFonts w:ascii="Wingdings" w:hAnsi="Wingdings" w:hint="default"/>
      </w:rPr>
    </w:lvl>
  </w:abstractNum>
  <w:abstractNum w:abstractNumId="33" w15:restartNumberingAfterBreak="0">
    <w:nsid w:val="52500DB9"/>
    <w:multiLevelType w:val="hybridMultilevel"/>
    <w:tmpl w:val="5532EDF2"/>
    <w:lvl w:ilvl="0" w:tplc="E3365358">
      <w:start w:val="1"/>
      <w:numFmt w:val="lowerRoman"/>
      <w:lvlText w:val="%1)"/>
      <w:lvlJc w:val="left"/>
      <w:pPr>
        <w:ind w:left="-254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61F2FC4"/>
    <w:multiLevelType w:val="multilevel"/>
    <w:tmpl w:val="F25A07F2"/>
    <w:numStyleLink w:val="Style6"/>
  </w:abstractNum>
  <w:abstractNum w:abstractNumId="35" w15:restartNumberingAfterBreak="0">
    <w:nsid w:val="5CFA3026"/>
    <w:multiLevelType w:val="multilevel"/>
    <w:tmpl w:val="16E6BD3E"/>
    <w:styleLink w:val="Style7"/>
    <w:lvl w:ilvl="0">
      <w:start w:val="1"/>
      <w:numFmt w:val="lowerLetter"/>
      <w:pStyle w:val="ListNumber5"/>
      <w:lvlText w:val="%1."/>
      <w:lvlJc w:val="left"/>
      <w:pPr>
        <w:tabs>
          <w:tab w:val="num" w:pos="2808"/>
        </w:tabs>
        <w:ind w:left="2808" w:hanging="56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F7F5EF6"/>
    <w:multiLevelType w:val="hybridMultilevel"/>
    <w:tmpl w:val="5BCE4FEA"/>
    <w:lvl w:ilvl="0" w:tplc="35EE5922">
      <w:start w:val="1"/>
      <w:numFmt w:val="bullet"/>
      <w:pStyle w:val="ListBullet5"/>
      <w:lvlText w:val="~"/>
      <w:lvlJc w:val="left"/>
      <w:pPr>
        <w:ind w:left="720" w:hanging="360"/>
      </w:pPr>
      <w:rPr>
        <w:rFonts w:ascii="Georgia" w:hAnsi="Georgia" w:hint="default"/>
      </w:rPr>
    </w:lvl>
    <w:lvl w:ilvl="1" w:tplc="FE7EC260" w:tentative="1">
      <w:start w:val="1"/>
      <w:numFmt w:val="bullet"/>
      <w:lvlText w:val="o"/>
      <w:lvlJc w:val="left"/>
      <w:pPr>
        <w:ind w:left="1440" w:hanging="360"/>
      </w:pPr>
      <w:rPr>
        <w:rFonts w:ascii="Courier New" w:hAnsi="Courier New" w:cs="Courier New" w:hint="default"/>
      </w:rPr>
    </w:lvl>
    <w:lvl w:ilvl="2" w:tplc="95AA1B3C" w:tentative="1">
      <w:start w:val="1"/>
      <w:numFmt w:val="bullet"/>
      <w:lvlText w:val=""/>
      <w:lvlJc w:val="left"/>
      <w:pPr>
        <w:ind w:left="2160" w:hanging="360"/>
      </w:pPr>
      <w:rPr>
        <w:rFonts w:ascii="Wingdings" w:hAnsi="Wingdings" w:hint="default"/>
      </w:rPr>
    </w:lvl>
    <w:lvl w:ilvl="3" w:tplc="287EE632" w:tentative="1">
      <w:start w:val="1"/>
      <w:numFmt w:val="bullet"/>
      <w:lvlText w:val=""/>
      <w:lvlJc w:val="left"/>
      <w:pPr>
        <w:ind w:left="2880" w:hanging="360"/>
      </w:pPr>
      <w:rPr>
        <w:rFonts w:ascii="Symbol" w:hAnsi="Symbol" w:hint="default"/>
      </w:rPr>
    </w:lvl>
    <w:lvl w:ilvl="4" w:tplc="A5565CD6" w:tentative="1">
      <w:start w:val="1"/>
      <w:numFmt w:val="bullet"/>
      <w:lvlText w:val="o"/>
      <w:lvlJc w:val="left"/>
      <w:pPr>
        <w:ind w:left="3600" w:hanging="360"/>
      </w:pPr>
      <w:rPr>
        <w:rFonts w:ascii="Courier New" w:hAnsi="Courier New" w:cs="Courier New" w:hint="default"/>
      </w:rPr>
    </w:lvl>
    <w:lvl w:ilvl="5" w:tplc="F9B6519E" w:tentative="1">
      <w:start w:val="1"/>
      <w:numFmt w:val="bullet"/>
      <w:lvlText w:val=""/>
      <w:lvlJc w:val="left"/>
      <w:pPr>
        <w:ind w:left="4320" w:hanging="360"/>
      </w:pPr>
      <w:rPr>
        <w:rFonts w:ascii="Wingdings" w:hAnsi="Wingdings" w:hint="default"/>
      </w:rPr>
    </w:lvl>
    <w:lvl w:ilvl="6" w:tplc="76541A4E" w:tentative="1">
      <w:start w:val="1"/>
      <w:numFmt w:val="bullet"/>
      <w:lvlText w:val=""/>
      <w:lvlJc w:val="left"/>
      <w:pPr>
        <w:ind w:left="5040" w:hanging="360"/>
      </w:pPr>
      <w:rPr>
        <w:rFonts w:ascii="Symbol" w:hAnsi="Symbol" w:hint="default"/>
      </w:rPr>
    </w:lvl>
    <w:lvl w:ilvl="7" w:tplc="AB5EA81A" w:tentative="1">
      <w:start w:val="1"/>
      <w:numFmt w:val="bullet"/>
      <w:lvlText w:val="o"/>
      <w:lvlJc w:val="left"/>
      <w:pPr>
        <w:ind w:left="5760" w:hanging="360"/>
      </w:pPr>
      <w:rPr>
        <w:rFonts w:ascii="Courier New" w:hAnsi="Courier New" w:cs="Courier New" w:hint="default"/>
      </w:rPr>
    </w:lvl>
    <w:lvl w:ilvl="8" w:tplc="6132439E" w:tentative="1">
      <w:start w:val="1"/>
      <w:numFmt w:val="bullet"/>
      <w:lvlText w:val=""/>
      <w:lvlJc w:val="left"/>
      <w:pPr>
        <w:ind w:left="6480" w:hanging="360"/>
      </w:pPr>
      <w:rPr>
        <w:rFonts w:ascii="Wingdings" w:hAnsi="Wingdings" w:hint="default"/>
      </w:rPr>
    </w:lvl>
  </w:abstractNum>
  <w:abstractNum w:abstractNumId="37" w15:restartNumberingAfterBreak="0">
    <w:nsid w:val="6A103932"/>
    <w:multiLevelType w:val="multilevel"/>
    <w:tmpl w:val="0B4A672C"/>
    <w:styleLink w:val="Style3"/>
    <w:lvl w:ilvl="0">
      <w:start w:val="1"/>
      <w:numFmt w:val="decimal"/>
      <w:pStyle w:val="ListNumber"/>
      <w:lvlText w:val="%1."/>
      <w:lvlJc w:val="left"/>
      <w:pPr>
        <w:tabs>
          <w:tab w:val="num" w:pos="562"/>
        </w:tabs>
        <w:ind w:left="562" w:hanging="56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8A63AE"/>
    <w:multiLevelType w:val="hybridMultilevel"/>
    <w:tmpl w:val="C49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91CA9"/>
    <w:multiLevelType w:val="multilevel"/>
    <w:tmpl w:val="CD4C98A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0" w15:restartNumberingAfterBreak="0">
    <w:nsid w:val="78F22342"/>
    <w:multiLevelType w:val="multilevel"/>
    <w:tmpl w:val="1C5C6A5E"/>
    <w:numStyleLink w:val="Style2"/>
  </w:abstractNum>
  <w:abstractNum w:abstractNumId="41" w15:restartNumberingAfterBreak="0">
    <w:nsid w:val="7AFF65DB"/>
    <w:multiLevelType w:val="multilevel"/>
    <w:tmpl w:val="28C42E42"/>
    <w:name w:val="PwCListBullets1"/>
    <w:numStyleLink w:val="TableBullet"/>
  </w:abstractNum>
  <w:num w:numId="1" w16cid:durableId="1261059482">
    <w:abstractNumId w:val="0"/>
  </w:num>
  <w:num w:numId="2" w16cid:durableId="241181629">
    <w:abstractNumId w:val="39"/>
  </w:num>
  <w:num w:numId="3" w16cid:durableId="78063781">
    <w:abstractNumId w:val="8"/>
  </w:num>
  <w:num w:numId="4" w16cid:durableId="1694913267">
    <w:abstractNumId w:val="27"/>
  </w:num>
  <w:num w:numId="5" w16cid:durableId="49766345">
    <w:abstractNumId w:val="30"/>
  </w:num>
  <w:num w:numId="6" w16cid:durableId="808012535">
    <w:abstractNumId w:val="28"/>
  </w:num>
  <w:num w:numId="7" w16cid:durableId="1760445102">
    <w:abstractNumId w:val="32"/>
  </w:num>
  <w:num w:numId="8" w16cid:durableId="857932905">
    <w:abstractNumId w:val="36"/>
  </w:num>
  <w:num w:numId="9" w16cid:durableId="1209949977">
    <w:abstractNumId w:val="11"/>
  </w:num>
  <w:num w:numId="10" w16cid:durableId="1928684427">
    <w:abstractNumId w:val="37"/>
  </w:num>
  <w:num w:numId="11" w16cid:durableId="976030390">
    <w:abstractNumId w:val="12"/>
  </w:num>
  <w:num w:numId="12" w16cid:durableId="1766682997">
    <w:abstractNumId w:val="7"/>
  </w:num>
  <w:num w:numId="13" w16cid:durableId="17434801">
    <w:abstractNumId w:val="29"/>
  </w:num>
  <w:num w:numId="14" w16cid:durableId="625507473">
    <w:abstractNumId w:val="2"/>
  </w:num>
  <w:num w:numId="15" w16cid:durableId="1994066907">
    <w:abstractNumId w:val="18"/>
  </w:num>
  <w:num w:numId="16" w16cid:durableId="1919826983">
    <w:abstractNumId w:val="35"/>
  </w:num>
  <w:num w:numId="17" w16cid:durableId="505900150">
    <w:abstractNumId w:val="19"/>
  </w:num>
  <w:num w:numId="18" w16cid:durableId="289433249">
    <w:abstractNumId w:val="4"/>
  </w:num>
  <w:num w:numId="19" w16cid:durableId="615908181">
    <w:abstractNumId w:val="6"/>
  </w:num>
  <w:num w:numId="20" w16cid:durableId="6317925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256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2302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2643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69384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5621982">
    <w:abstractNumId w:val="40"/>
  </w:num>
  <w:num w:numId="26" w16cid:durableId="1638412168">
    <w:abstractNumId w:val="15"/>
  </w:num>
  <w:num w:numId="27" w16cid:durableId="684133517">
    <w:abstractNumId w:val="9"/>
  </w:num>
  <w:num w:numId="28" w16cid:durableId="1336768307">
    <w:abstractNumId w:val="22"/>
  </w:num>
  <w:num w:numId="29" w16cid:durableId="1973245395">
    <w:abstractNumId w:val="5"/>
  </w:num>
  <w:num w:numId="30" w16cid:durableId="1660645916">
    <w:abstractNumId w:val="26"/>
  </w:num>
  <w:num w:numId="31" w16cid:durableId="982006149">
    <w:abstractNumId w:val="24"/>
  </w:num>
  <w:num w:numId="32" w16cid:durableId="800342311">
    <w:abstractNumId w:val="38"/>
  </w:num>
  <w:num w:numId="33" w16cid:durableId="2127430352">
    <w:abstractNumId w:val="10"/>
  </w:num>
  <w:num w:numId="34" w16cid:durableId="2033921849">
    <w:abstractNumId w:val="13"/>
  </w:num>
  <w:num w:numId="35" w16cid:durableId="479272098">
    <w:abstractNumId w:val="33"/>
  </w:num>
  <w:num w:numId="36" w16cid:durableId="1442529216">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00"/>
  <w:drawingGridVerticalSpacing w:val="87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9D"/>
    <w:rsid w:val="0000261C"/>
    <w:rsid w:val="00002CAA"/>
    <w:rsid w:val="00003793"/>
    <w:rsid w:val="00005286"/>
    <w:rsid w:val="00005DC3"/>
    <w:rsid w:val="0000712A"/>
    <w:rsid w:val="000107FE"/>
    <w:rsid w:val="000131B2"/>
    <w:rsid w:val="00013219"/>
    <w:rsid w:val="000146A7"/>
    <w:rsid w:val="0001568A"/>
    <w:rsid w:val="00022AFF"/>
    <w:rsid w:val="00023DDC"/>
    <w:rsid w:val="0002647B"/>
    <w:rsid w:val="00027B32"/>
    <w:rsid w:val="000300CC"/>
    <w:rsid w:val="0003185A"/>
    <w:rsid w:val="000329B9"/>
    <w:rsid w:val="00034081"/>
    <w:rsid w:val="00040545"/>
    <w:rsid w:val="00042A89"/>
    <w:rsid w:val="00046749"/>
    <w:rsid w:val="000518D3"/>
    <w:rsid w:val="000519BE"/>
    <w:rsid w:val="000533F8"/>
    <w:rsid w:val="00056208"/>
    <w:rsid w:val="00057354"/>
    <w:rsid w:val="00064105"/>
    <w:rsid w:val="00066FB5"/>
    <w:rsid w:val="00072753"/>
    <w:rsid w:val="00073FC8"/>
    <w:rsid w:val="00077E7C"/>
    <w:rsid w:val="00085A27"/>
    <w:rsid w:val="000915AA"/>
    <w:rsid w:val="000919F0"/>
    <w:rsid w:val="00095ECB"/>
    <w:rsid w:val="00096BCD"/>
    <w:rsid w:val="000A261B"/>
    <w:rsid w:val="000A7228"/>
    <w:rsid w:val="000B2E41"/>
    <w:rsid w:val="000B430E"/>
    <w:rsid w:val="000B4B64"/>
    <w:rsid w:val="000C0145"/>
    <w:rsid w:val="000C11D0"/>
    <w:rsid w:val="000C3348"/>
    <w:rsid w:val="000D32B3"/>
    <w:rsid w:val="000D350D"/>
    <w:rsid w:val="000E03E1"/>
    <w:rsid w:val="000E1215"/>
    <w:rsid w:val="000E2ED2"/>
    <w:rsid w:val="000E3086"/>
    <w:rsid w:val="000E39B5"/>
    <w:rsid w:val="000E3E4A"/>
    <w:rsid w:val="000E4863"/>
    <w:rsid w:val="000E6A91"/>
    <w:rsid w:val="000F12D2"/>
    <w:rsid w:val="000F58E3"/>
    <w:rsid w:val="000F7AFF"/>
    <w:rsid w:val="001017E3"/>
    <w:rsid w:val="00103CEC"/>
    <w:rsid w:val="00112696"/>
    <w:rsid w:val="00114E34"/>
    <w:rsid w:val="001153C4"/>
    <w:rsid w:val="00115552"/>
    <w:rsid w:val="00116509"/>
    <w:rsid w:val="00141F50"/>
    <w:rsid w:val="00143338"/>
    <w:rsid w:val="0014365D"/>
    <w:rsid w:val="00143AE6"/>
    <w:rsid w:val="00143CA5"/>
    <w:rsid w:val="00145B70"/>
    <w:rsid w:val="001469E2"/>
    <w:rsid w:val="001476A1"/>
    <w:rsid w:val="001479AE"/>
    <w:rsid w:val="00147E08"/>
    <w:rsid w:val="00153229"/>
    <w:rsid w:val="001542D7"/>
    <w:rsid w:val="001542F9"/>
    <w:rsid w:val="00154538"/>
    <w:rsid w:val="00155EA0"/>
    <w:rsid w:val="0015688C"/>
    <w:rsid w:val="001607B3"/>
    <w:rsid w:val="001618BF"/>
    <w:rsid w:val="00161A64"/>
    <w:rsid w:val="00163BEC"/>
    <w:rsid w:val="001641D5"/>
    <w:rsid w:val="001677D9"/>
    <w:rsid w:val="00167ECC"/>
    <w:rsid w:val="001742D7"/>
    <w:rsid w:val="001744CD"/>
    <w:rsid w:val="001749BE"/>
    <w:rsid w:val="00175379"/>
    <w:rsid w:val="00177495"/>
    <w:rsid w:val="001844E3"/>
    <w:rsid w:val="0018559B"/>
    <w:rsid w:val="00187214"/>
    <w:rsid w:val="00191960"/>
    <w:rsid w:val="001927CF"/>
    <w:rsid w:val="0019694A"/>
    <w:rsid w:val="001A11BC"/>
    <w:rsid w:val="001A1233"/>
    <w:rsid w:val="001A5991"/>
    <w:rsid w:val="001A61C8"/>
    <w:rsid w:val="001A6F66"/>
    <w:rsid w:val="001B19C1"/>
    <w:rsid w:val="001B28DD"/>
    <w:rsid w:val="001B2985"/>
    <w:rsid w:val="001B3DE2"/>
    <w:rsid w:val="001B4486"/>
    <w:rsid w:val="001B5577"/>
    <w:rsid w:val="001B5EA7"/>
    <w:rsid w:val="001B78EB"/>
    <w:rsid w:val="001C2EC1"/>
    <w:rsid w:val="001C5AE6"/>
    <w:rsid w:val="001C5C15"/>
    <w:rsid w:val="001D2072"/>
    <w:rsid w:val="001D496C"/>
    <w:rsid w:val="001E1479"/>
    <w:rsid w:val="001E6545"/>
    <w:rsid w:val="001F0252"/>
    <w:rsid w:val="001F091F"/>
    <w:rsid w:val="001F0DDC"/>
    <w:rsid w:val="001F1ABC"/>
    <w:rsid w:val="001F1F76"/>
    <w:rsid w:val="001F45DB"/>
    <w:rsid w:val="001F56D5"/>
    <w:rsid w:val="001F5EE0"/>
    <w:rsid w:val="001F7F37"/>
    <w:rsid w:val="00201AE7"/>
    <w:rsid w:val="00202F98"/>
    <w:rsid w:val="00204AA8"/>
    <w:rsid w:val="0020527C"/>
    <w:rsid w:val="002075C9"/>
    <w:rsid w:val="00213F68"/>
    <w:rsid w:val="0021480E"/>
    <w:rsid w:val="00220766"/>
    <w:rsid w:val="00220E01"/>
    <w:rsid w:val="0022323F"/>
    <w:rsid w:val="00231CA7"/>
    <w:rsid w:val="002326AD"/>
    <w:rsid w:val="00233970"/>
    <w:rsid w:val="00233FDD"/>
    <w:rsid w:val="00234FA1"/>
    <w:rsid w:val="00237AEE"/>
    <w:rsid w:val="00241429"/>
    <w:rsid w:val="002453C1"/>
    <w:rsid w:val="0024572D"/>
    <w:rsid w:val="00246218"/>
    <w:rsid w:val="00246ADB"/>
    <w:rsid w:val="00247EB6"/>
    <w:rsid w:val="002501C5"/>
    <w:rsid w:val="002522DD"/>
    <w:rsid w:val="00254B19"/>
    <w:rsid w:val="0025727C"/>
    <w:rsid w:val="002611BE"/>
    <w:rsid w:val="0026209E"/>
    <w:rsid w:val="00262319"/>
    <w:rsid w:val="00263994"/>
    <w:rsid w:val="00264815"/>
    <w:rsid w:val="00265F1B"/>
    <w:rsid w:val="002660AE"/>
    <w:rsid w:val="0027254F"/>
    <w:rsid w:val="002729CD"/>
    <w:rsid w:val="002737A3"/>
    <w:rsid w:val="00275BD6"/>
    <w:rsid w:val="00277550"/>
    <w:rsid w:val="00277878"/>
    <w:rsid w:val="00283912"/>
    <w:rsid w:val="00286AF7"/>
    <w:rsid w:val="002874B4"/>
    <w:rsid w:val="002876DF"/>
    <w:rsid w:val="00290DF5"/>
    <w:rsid w:val="00292F5A"/>
    <w:rsid w:val="00294806"/>
    <w:rsid w:val="002951A6"/>
    <w:rsid w:val="00297FCB"/>
    <w:rsid w:val="002A153D"/>
    <w:rsid w:val="002A28E7"/>
    <w:rsid w:val="002A2B37"/>
    <w:rsid w:val="002A7D85"/>
    <w:rsid w:val="002B0620"/>
    <w:rsid w:val="002B0B09"/>
    <w:rsid w:val="002B2CEE"/>
    <w:rsid w:val="002B3DAA"/>
    <w:rsid w:val="002B5EC0"/>
    <w:rsid w:val="002C1FC8"/>
    <w:rsid w:val="002C2041"/>
    <w:rsid w:val="002C2A1F"/>
    <w:rsid w:val="002C35E9"/>
    <w:rsid w:val="002D1021"/>
    <w:rsid w:val="002D1CB3"/>
    <w:rsid w:val="002D2915"/>
    <w:rsid w:val="002D45F4"/>
    <w:rsid w:val="002E0FDD"/>
    <w:rsid w:val="002E28C6"/>
    <w:rsid w:val="002E4027"/>
    <w:rsid w:val="002E60ED"/>
    <w:rsid w:val="002E7348"/>
    <w:rsid w:val="002F053B"/>
    <w:rsid w:val="002F11C6"/>
    <w:rsid w:val="002F1897"/>
    <w:rsid w:val="002F1F65"/>
    <w:rsid w:val="002F1F7F"/>
    <w:rsid w:val="002F21D3"/>
    <w:rsid w:val="002F3004"/>
    <w:rsid w:val="002F624E"/>
    <w:rsid w:val="0030057C"/>
    <w:rsid w:val="0030085B"/>
    <w:rsid w:val="003010C6"/>
    <w:rsid w:val="003014D2"/>
    <w:rsid w:val="00301F4F"/>
    <w:rsid w:val="00303081"/>
    <w:rsid w:val="00303F6E"/>
    <w:rsid w:val="00305500"/>
    <w:rsid w:val="0031110F"/>
    <w:rsid w:val="00311B6A"/>
    <w:rsid w:val="0031205B"/>
    <w:rsid w:val="00312169"/>
    <w:rsid w:val="0031252B"/>
    <w:rsid w:val="003132D1"/>
    <w:rsid w:val="003135BA"/>
    <w:rsid w:val="00316052"/>
    <w:rsid w:val="003166F1"/>
    <w:rsid w:val="00317D6F"/>
    <w:rsid w:val="00320388"/>
    <w:rsid w:val="00325DE1"/>
    <w:rsid w:val="00325EFE"/>
    <w:rsid w:val="00327E3B"/>
    <w:rsid w:val="00331712"/>
    <w:rsid w:val="00331B74"/>
    <w:rsid w:val="00332BF1"/>
    <w:rsid w:val="00333931"/>
    <w:rsid w:val="00336427"/>
    <w:rsid w:val="003372B1"/>
    <w:rsid w:val="003375D1"/>
    <w:rsid w:val="00340457"/>
    <w:rsid w:val="00341F6D"/>
    <w:rsid w:val="003421FC"/>
    <w:rsid w:val="0034256F"/>
    <w:rsid w:val="00342F41"/>
    <w:rsid w:val="00344A05"/>
    <w:rsid w:val="00345C55"/>
    <w:rsid w:val="003507B2"/>
    <w:rsid w:val="00352A3B"/>
    <w:rsid w:val="00355F04"/>
    <w:rsid w:val="00355F53"/>
    <w:rsid w:val="00356974"/>
    <w:rsid w:val="0035746D"/>
    <w:rsid w:val="00357CBE"/>
    <w:rsid w:val="00366F8B"/>
    <w:rsid w:val="00367980"/>
    <w:rsid w:val="003700A3"/>
    <w:rsid w:val="0038255A"/>
    <w:rsid w:val="0039048B"/>
    <w:rsid w:val="00391E3F"/>
    <w:rsid w:val="003947AD"/>
    <w:rsid w:val="003974F6"/>
    <w:rsid w:val="003A1E45"/>
    <w:rsid w:val="003A22D0"/>
    <w:rsid w:val="003A6D01"/>
    <w:rsid w:val="003A6DE3"/>
    <w:rsid w:val="003A736D"/>
    <w:rsid w:val="003B048D"/>
    <w:rsid w:val="003B1348"/>
    <w:rsid w:val="003B24B6"/>
    <w:rsid w:val="003B3D08"/>
    <w:rsid w:val="003B5ED3"/>
    <w:rsid w:val="003B6F84"/>
    <w:rsid w:val="003B727A"/>
    <w:rsid w:val="003B72D1"/>
    <w:rsid w:val="003C14EE"/>
    <w:rsid w:val="003C377F"/>
    <w:rsid w:val="003C37E7"/>
    <w:rsid w:val="003C3A4C"/>
    <w:rsid w:val="003C7428"/>
    <w:rsid w:val="003C7855"/>
    <w:rsid w:val="003C7F22"/>
    <w:rsid w:val="003D120A"/>
    <w:rsid w:val="003D2962"/>
    <w:rsid w:val="003D411D"/>
    <w:rsid w:val="003D7B71"/>
    <w:rsid w:val="003E0D1D"/>
    <w:rsid w:val="003E33A4"/>
    <w:rsid w:val="003E3A3B"/>
    <w:rsid w:val="003E6E74"/>
    <w:rsid w:val="003F003B"/>
    <w:rsid w:val="003F44B9"/>
    <w:rsid w:val="003F540F"/>
    <w:rsid w:val="003F6493"/>
    <w:rsid w:val="003F7C3E"/>
    <w:rsid w:val="0040260E"/>
    <w:rsid w:val="004109BD"/>
    <w:rsid w:val="00411064"/>
    <w:rsid w:val="004114A0"/>
    <w:rsid w:val="0041172B"/>
    <w:rsid w:val="00413113"/>
    <w:rsid w:val="004134DD"/>
    <w:rsid w:val="00413B5B"/>
    <w:rsid w:val="00416106"/>
    <w:rsid w:val="00416C57"/>
    <w:rsid w:val="00417EA9"/>
    <w:rsid w:val="00420452"/>
    <w:rsid w:val="00421F71"/>
    <w:rsid w:val="00423B56"/>
    <w:rsid w:val="0042723A"/>
    <w:rsid w:val="0042749A"/>
    <w:rsid w:val="00432228"/>
    <w:rsid w:val="00432D69"/>
    <w:rsid w:val="00433328"/>
    <w:rsid w:val="004343F1"/>
    <w:rsid w:val="0044082E"/>
    <w:rsid w:val="00440D4C"/>
    <w:rsid w:val="00441052"/>
    <w:rsid w:val="004438A0"/>
    <w:rsid w:val="00443973"/>
    <w:rsid w:val="004439B8"/>
    <w:rsid w:val="00444412"/>
    <w:rsid w:val="00446D2E"/>
    <w:rsid w:val="00447817"/>
    <w:rsid w:val="00447D87"/>
    <w:rsid w:val="00452266"/>
    <w:rsid w:val="004541B4"/>
    <w:rsid w:val="004554FD"/>
    <w:rsid w:val="00455C03"/>
    <w:rsid w:val="00456FF3"/>
    <w:rsid w:val="0045723D"/>
    <w:rsid w:val="00461C2C"/>
    <w:rsid w:val="0046503B"/>
    <w:rsid w:val="004666BD"/>
    <w:rsid w:val="004729E0"/>
    <w:rsid w:val="004731DF"/>
    <w:rsid w:val="004779A4"/>
    <w:rsid w:val="00477EA5"/>
    <w:rsid w:val="004836D8"/>
    <w:rsid w:val="00485FD5"/>
    <w:rsid w:val="00487468"/>
    <w:rsid w:val="004929A8"/>
    <w:rsid w:val="00493DE5"/>
    <w:rsid w:val="00495451"/>
    <w:rsid w:val="004A31DC"/>
    <w:rsid w:val="004B1C9F"/>
    <w:rsid w:val="004B425D"/>
    <w:rsid w:val="004C058C"/>
    <w:rsid w:val="004C2877"/>
    <w:rsid w:val="004C2D9F"/>
    <w:rsid w:val="004C5901"/>
    <w:rsid w:val="004C693B"/>
    <w:rsid w:val="004D5D39"/>
    <w:rsid w:val="004E4775"/>
    <w:rsid w:val="004E546D"/>
    <w:rsid w:val="004E5F30"/>
    <w:rsid w:val="004E73F9"/>
    <w:rsid w:val="004F0B8E"/>
    <w:rsid w:val="004F276F"/>
    <w:rsid w:val="004F68A3"/>
    <w:rsid w:val="004F6BE9"/>
    <w:rsid w:val="004F72E0"/>
    <w:rsid w:val="0050069A"/>
    <w:rsid w:val="005041EA"/>
    <w:rsid w:val="00505EEE"/>
    <w:rsid w:val="005075D3"/>
    <w:rsid w:val="00511D80"/>
    <w:rsid w:val="00512179"/>
    <w:rsid w:val="005130FD"/>
    <w:rsid w:val="00521622"/>
    <w:rsid w:val="00521C9B"/>
    <w:rsid w:val="00521D0D"/>
    <w:rsid w:val="00522D7B"/>
    <w:rsid w:val="005230CC"/>
    <w:rsid w:val="005245FE"/>
    <w:rsid w:val="005246A8"/>
    <w:rsid w:val="00526AD0"/>
    <w:rsid w:val="00527EC4"/>
    <w:rsid w:val="00531C21"/>
    <w:rsid w:val="005322EE"/>
    <w:rsid w:val="0053318C"/>
    <w:rsid w:val="005358F5"/>
    <w:rsid w:val="00535EE7"/>
    <w:rsid w:val="005365FD"/>
    <w:rsid w:val="00536C1D"/>
    <w:rsid w:val="00537819"/>
    <w:rsid w:val="0054478F"/>
    <w:rsid w:val="005502DC"/>
    <w:rsid w:val="00550F6D"/>
    <w:rsid w:val="0055348A"/>
    <w:rsid w:val="00560C68"/>
    <w:rsid w:val="00560DB4"/>
    <w:rsid w:val="00561A78"/>
    <w:rsid w:val="00562029"/>
    <w:rsid w:val="00562D7C"/>
    <w:rsid w:val="00563C2A"/>
    <w:rsid w:val="005653D4"/>
    <w:rsid w:val="005655FD"/>
    <w:rsid w:val="00570404"/>
    <w:rsid w:val="005710E5"/>
    <w:rsid w:val="00572A35"/>
    <w:rsid w:val="00573DB8"/>
    <w:rsid w:val="00577C32"/>
    <w:rsid w:val="0058368F"/>
    <w:rsid w:val="0058706B"/>
    <w:rsid w:val="005877F7"/>
    <w:rsid w:val="00590298"/>
    <w:rsid w:val="00592670"/>
    <w:rsid w:val="00593D8F"/>
    <w:rsid w:val="00594421"/>
    <w:rsid w:val="005949C3"/>
    <w:rsid w:val="005973C2"/>
    <w:rsid w:val="005A203E"/>
    <w:rsid w:val="005A2647"/>
    <w:rsid w:val="005B3C29"/>
    <w:rsid w:val="005B3C67"/>
    <w:rsid w:val="005B5A7E"/>
    <w:rsid w:val="005B5FC1"/>
    <w:rsid w:val="005B6D92"/>
    <w:rsid w:val="005C23AC"/>
    <w:rsid w:val="005C2B11"/>
    <w:rsid w:val="005C4CCC"/>
    <w:rsid w:val="005D2AF6"/>
    <w:rsid w:val="005D5C9C"/>
    <w:rsid w:val="005D6F2E"/>
    <w:rsid w:val="005E0672"/>
    <w:rsid w:val="005E2CD6"/>
    <w:rsid w:val="005E326D"/>
    <w:rsid w:val="005E32B8"/>
    <w:rsid w:val="005E7064"/>
    <w:rsid w:val="005F0385"/>
    <w:rsid w:val="005F0C32"/>
    <w:rsid w:val="00603950"/>
    <w:rsid w:val="00607446"/>
    <w:rsid w:val="006131D1"/>
    <w:rsid w:val="006172BA"/>
    <w:rsid w:val="00617824"/>
    <w:rsid w:val="00620C2E"/>
    <w:rsid w:val="0062208A"/>
    <w:rsid w:val="00622A63"/>
    <w:rsid w:val="00622B5D"/>
    <w:rsid w:val="0062336C"/>
    <w:rsid w:val="00624E55"/>
    <w:rsid w:val="006262B3"/>
    <w:rsid w:val="00627D94"/>
    <w:rsid w:val="00630C52"/>
    <w:rsid w:val="00630EAE"/>
    <w:rsid w:val="006362DC"/>
    <w:rsid w:val="006373CC"/>
    <w:rsid w:val="00640813"/>
    <w:rsid w:val="00642627"/>
    <w:rsid w:val="00643C34"/>
    <w:rsid w:val="0065107D"/>
    <w:rsid w:val="00651AB7"/>
    <w:rsid w:val="00652CFF"/>
    <w:rsid w:val="00652DC1"/>
    <w:rsid w:val="006532BB"/>
    <w:rsid w:val="00653630"/>
    <w:rsid w:val="0065520E"/>
    <w:rsid w:val="00656368"/>
    <w:rsid w:val="00657798"/>
    <w:rsid w:val="00660A77"/>
    <w:rsid w:val="0066343C"/>
    <w:rsid w:val="0066413D"/>
    <w:rsid w:val="00664208"/>
    <w:rsid w:val="00664408"/>
    <w:rsid w:val="00665F13"/>
    <w:rsid w:val="00672CCB"/>
    <w:rsid w:val="006753FA"/>
    <w:rsid w:val="00675F59"/>
    <w:rsid w:val="00676675"/>
    <w:rsid w:val="006779CE"/>
    <w:rsid w:val="0068073C"/>
    <w:rsid w:val="006812EB"/>
    <w:rsid w:val="006828E6"/>
    <w:rsid w:val="00683D23"/>
    <w:rsid w:val="006843F2"/>
    <w:rsid w:val="00686872"/>
    <w:rsid w:val="00687A14"/>
    <w:rsid w:val="00692F9D"/>
    <w:rsid w:val="006932B0"/>
    <w:rsid w:val="00694F29"/>
    <w:rsid w:val="00695C56"/>
    <w:rsid w:val="006962D4"/>
    <w:rsid w:val="006966DB"/>
    <w:rsid w:val="006A52BB"/>
    <w:rsid w:val="006A77BC"/>
    <w:rsid w:val="006B1D04"/>
    <w:rsid w:val="006B353B"/>
    <w:rsid w:val="006C7803"/>
    <w:rsid w:val="006D440B"/>
    <w:rsid w:val="006D7822"/>
    <w:rsid w:val="006E221F"/>
    <w:rsid w:val="006E69E2"/>
    <w:rsid w:val="006F09FE"/>
    <w:rsid w:val="006F15E2"/>
    <w:rsid w:val="006F2CE1"/>
    <w:rsid w:val="006F54E5"/>
    <w:rsid w:val="006F590B"/>
    <w:rsid w:val="006F65B9"/>
    <w:rsid w:val="00702641"/>
    <w:rsid w:val="007101D8"/>
    <w:rsid w:val="00714EBF"/>
    <w:rsid w:val="00717475"/>
    <w:rsid w:val="00722931"/>
    <w:rsid w:val="007243F2"/>
    <w:rsid w:val="00727BEC"/>
    <w:rsid w:val="00734B74"/>
    <w:rsid w:val="00736C56"/>
    <w:rsid w:val="0074058A"/>
    <w:rsid w:val="007414CB"/>
    <w:rsid w:val="00741794"/>
    <w:rsid w:val="00742368"/>
    <w:rsid w:val="00752877"/>
    <w:rsid w:val="00755163"/>
    <w:rsid w:val="00763890"/>
    <w:rsid w:val="007703B7"/>
    <w:rsid w:val="0077669F"/>
    <w:rsid w:val="00776AF2"/>
    <w:rsid w:val="0078027E"/>
    <w:rsid w:val="007813ED"/>
    <w:rsid w:val="00786E6A"/>
    <w:rsid w:val="007959F9"/>
    <w:rsid w:val="0079740F"/>
    <w:rsid w:val="007A0300"/>
    <w:rsid w:val="007A16BA"/>
    <w:rsid w:val="007A268D"/>
    <w:rsid w:val="007A2DD3"/>
    <w:rsid w:val="007A3115"/>
    <w:rsid w:val="007A4CB1"/>
    <w:rsid w:val="007A5BFD"/>
    <w:rsid w:val="007A6C86"/>
    <w:rsid w:val="007B339D"/>
    <w:rsid w:val="007B4595"/>
    <w:rsid w:val="007B4EF1"/>
    <w:rsid w:val="007C2A8F"/>
    <w:rsid w:val="007C45CB"/>
    <w:rsid w:val="007C4CC5"/>
    <w:rsid w:val="007C6E2F"/>
    <w:rsid w:val="007D2549"/>
    <w:rsid w:val="007D3581"/>
    <w:rsid w:val="007D4F1F"/>
    <w:rsid w:val="007D7135"/>
    <w:rsid w:val="007D7A89"/>
    <w:rsid w:val="007E2E5C"/>
    <w:rsid w:val="007E5748"/>
    <w:rsid w:val="007E5B40"/>
    <w:rsid w:val="007E666D"/>
    <w:rsid w:val="007F304A"/>
    <w:rsid w:val="00800590"/>
    <w:rsid w:val="008120CD"/>
    <w:rsid w:val="00812F1F"/>
    <w:rsid w:val="0081361E"/>
    <w:rsid w:val="00815A84"/>
    <w:rsid w:val="00815F51"/>
    <w:rsid w:val="00816297"/>
    <w:rsid w:val="0082018B"/>
    <w:rsid w:val="00822934"/>
    <w:rsid w:val="008252E5"/>
    <w:rsid w:val="00834149"/>
    <w:rsid w:val="00835E6B"/>
    <w:rsid w:val="00836977"/>
    <w:rsid w:val="00836A3E"/>
    <w:rsid w:val="0084015D"/>
    <w:rsid w:val="0084522F"/>
    <w:rsid w:val="00847E9D"/>
    <w:rsid w:val="0085021A"/>
    <w:rsid w:val="008507D3"/>
    <w:rsid w:val="00852DC3"/>
    <w:rsid w:val="00854C97"/>
    <w:rsid w:val="00856533"/>
    <w:rsid w:val="008628F7"/>
    <w:rsid w:val="008725ED"/>
    <w:rsid w:val="0087407F"/>
    <w:rsid w:val="00875370"/>
    <w:rsid w:val="00875AF8"/>
    <w:rsid w:val="008836C2"/>
    <w:rsid w:val="00887141"/>
    <w:rsid w:val="00894798"/>
    <w:rsid w:val="008A19BA"/>
    <w:rsid w:val="008A23CF"/>
    <w:rsid w:val="008B428B"/>
    <w:rsid w:val="008B6F1C"/>
    <w:rsid w:val="008B7ADD"/>
    <w:rsid w:val="008C1B84"/>
    <w:rsid w:val="008C20B3"/>
    <w:rsid w:val="008C398F"/>
    <w:rsid w:val="008C5D25"/>
    <w:rsid w:val="008C6BD8"/>
    <w:rsid w:val="008C7527"/>
    <w:rsid w:val="008D5BD9"/>
    <w:rsid w:val="008E082B"/>
    <w:rsid w:val="008E4BD8"/>
    <w:rsid w:val="008E6789"/>
    <w:rsid w:val="008F191D"/>
    <w:rsid w:val="008F1AFD"/>
    <w:rsid w:val="008F1D32"/>
    <w:rsid w:val="008F314C"/>
    <w:rsid w:val="008F3DEF"/>
    <w:rsid w:val="008F530C"/>
    <w:rsid w:val="008F7365"/>
    <w:rsid w:val="0090107C"/>
    <w:rsid w:val="00901081"/>
    <w:rsid w:val="00911A28"/>
    <w:rsid w:val="00911C15"/>
    <w:rsid w:val="00911C48"/>
    <w:rsid w:val="009141EE"/>
    <w:rsid w:val="0092241B"/>
    <w:rsid w:val="00922A98"/>
    <w:rsid w:val="00931B05"/>
    <w:rsid w:val="00933096"/>
    <w:rsid w:val="00937A13"/>
    <w:rsid w:val="00940816"/>
    <w:rsid w:val="00940890"/>
    <w:rsid w:val="0094182C"/>
    <w:rsid w:val="009441BD"/>
    <w:rsid w:val="009444A4"/>
    <w:rsid w:val="00944D7F"/>
    <w:rsid w:val="00946E7F"/>
    <w:rsid w:val="009475F1"/>
    <w:rsid w:val="009512C8"/>
    <w:rsid w:val="00951400"/>
    <w:rsid w:val="00952C7E"/>
    <w:rsid w:val="00954441"/>
    <w:rsid w:val="00954887"/>
    <w:rsid w:val="0095663C"/>
    <w:rsid w:val="009577E8"/>
    <w:rsid w:val="00957B52"/>
    <w:rsid w:val="0096517F"/>
    <w:rsid w:val="00967F35"/>
    <w:rsid w:val="00971A12"/>
    <w:rsid w:val="00974F5A"/>
    <w:rsid w:val="00977586"/>
    <w:rsid w:val="00980470"/>
    <w:rsid w:val="0098138D"/>
    <w:rsid w:val="00982EBD"/>
    <w:rsid w:val="0098347C"/>
    <w:rsid w:val="00985009"/>
    <w:rsid w:val="00985994"/>
    <w:rsid w:val="0098651E"/>
    <w:rsid w:val="00990A72"/>
    <w:rsid w:val="00991F7B"/>
    <w:rsid w:val="009928FA"/>
    <w:rsid w:val="009933A0"/>
    <w:rsid w:val="0099591A"/>
    <w:rsid w:val="0099772A"/>
    <w:rsid w:val="009A2A0F"/>
    <w:rsid w:val="009A5D68"/>
    <w:rsid w:val="009A6078"/>
    <w:rsid w:val="009A7A1C"/>
    <w:rsid w:val="009B09AF"/>
    <w:rsid w:val="009B3341"/>
    <w:rsid w:val="009B38DE"/>
    <w:rsid w:val="009B5B65"/>
    <w:rsid w:val="009B679E"/>
    <w:rsid w:val="009B722B"/>
    <w:rsid w:val="009C1BD7"/>
    <w:rsid w:val="009C30D9"/>
    <w:rsid w:val="009C48D7"/>
    <w:rsid w:val="009C72CC"/>
    <w:rsid w:val="009C74AF"/>
    <w:rsid w:val="009D01BB"/>
    <w:rsid w:val="009D0673"/>
    <w:rsid w:val="009D1865"/>
    <w:rsid w:val="009E13E7"/>
    <w:rsid w:val="009F0920"/>
    <w:rsid w:val="009F1C3A"/>
    <w:rsid w:val="009F3E82"/>
    <w:rsid w:val="009F5F07"/>
    <w:rsid w:val="009F7890"/>
    <w:rsid w:val="00A028CE"/>
    <w:rsid w:val="00A05E59"/>
    <w:rsid w:val="00A10E72"/>
    <w:rsid w:val="00A11743"/>
    <w:rsid w:val="00A1305A"/>
    <w:rsid w:val="00A14E31"/>
    <w:rsid w:val="00A166F5"/>
    <w:rsid w:val="00A1719F"/>
    <w:rsid w:val="00A21A3B"/>
    <w:rsid w:val="00A220BE"/>
    <w:rsid w:val="00A233A2"/>
    <w:rsid w:val="00A23C2F"/>
    <w:rsid w:val="00A26D5F"/>
    <w:rsid w:val="00A2795A"/>
    <w:rsid w:val="00A30A99"/>
    <w:rsid w:val="00A31066"/>
    <w:rsid w:val="00A32633"/>
    <w:rsid w:val="00A34ABE"/>
    <w:rsid w:val="00A36B23"/>
    <w:rsid w:val="00A41E96"/>
    <w:rsid w:val="00A434C2"/>
    <w:rsid w:val="00A45F01"/>
    <w:rsid w:val="00A50F4C"/>
    <w:rsid w:val="00A51898"/>
    <w:rsid w:val="00A53F9F"/>
    <w:rsid w:val="00A54186"/>
    <w:rsid w:val="00A54331"/>
    <w:rsid w:val="00A56661"/>
    <w:rsid w:val="00A60803"/>
    <w:rsid w:val="00A6108C"/>
    <w:rsid w:val="00A6230A"/>
    <w:rsid w:val="00A62C2A"/>
    <w:rsid w:val="00A71F46"/>
    <w:rsid w:val="00A720C2"/>
    <w:rsid w:val="00A817F2"/>
    <w:rsid w:val="00A84873"/>
    <w:rsid w:val="00A86966"/>
    <w:rsid w:val="00A87910"/>
    <w:rsid w:val="00A92054"/>
    <w:rsid w:val="00A94FD4"/>
    <w:rsid w:val="00A957B6"/>
    <w:rsid w:val="00A9615B"/>
    <w:rsid w:val="00A9741A"/>
    <w:rsid w:val="00A975B4"/>
    <w:rsid w:val="00AA1347"/>
    <w:rsid w:val="00AA3593"/>
    <w:rsid w:val="00AA38CC"/>
    <w:rsid w:val="00AA3A92"/>
    <w:rsid w:val="00AA495B"/>
    <w:rsid w:val="00AA5090"/>
    <w:rsid w:val="00AA5ABE"/>
    <w:rsid w:val="00AA73E6"/>
    <w:rsid w:val="00AB3373"/>
    <w:rsid w:val="00AB4EAC"/>
    <w:rsid w:val="00AB51D6"/>
    <w:rsid w:val="00AB52E4"/>
    <w:rsid w:val="00AB5866"/>
    <w:rsid w:val="00AB61AE"/>
    <w:rsid w:val="00AC0637"/>
    <w:rsid w:val="00AC0FD5"/>
    <w:rsid w:val="00AC17FB"/>
    <w:rsid w:val="00AC282A"/>
    <w:rsid w:val="00AC4DD3"/>
    <w:rsid w:val="00AC63E9"/>
    <w:rsid w:val="00AC6983"/>
    <w:rsid w:val="00AC7671"/>
    <w:rsid w:val="00AD08AB"/>
    <w:rsid w:val="00AD3B15"/>
    <w:rsid w:val="00AD4E4A"/>
    <w:rsid w:val="00AD55BD"/>
    <w:rsid w:val="00AD6ABC"/>
    <w:rsid w:val="00AD6E54"/>
    <w:rsid w:val="00AE45CD"/>
    <w:rsid w:val="00AE4CD1"/>
    <w:rsid w:val="00AF1034"/>
    <w:rsid w:val="00AF216C"/>
    <w:rsid w:val="00AF2339"/>
    <w:rsid w:val="00AF5EF6"/>
    <w:rsid w:val="00AF605C"/>
    <w:rsid w:val="00B02714"/>
    <w:rsid w:val="00B05833"/>
    <w:rsid w:val="00B05EF5"/>
    <w:rsid w:val="00B1101F"/>
    <w:rsid w:val="00B11A4D"/>
    <w:rsid w:val="00B12473"/>
    <w:rsid w:val="00B13DF2"/>
    <w:rsid w:val="00B148F3"/>
    <w:rsid w:val="00B14977"/>
    <w:rsid w:val="00B2038D"/>
    <w:rsid w:val="00B235F8"/>
    <w:rsid w:val="00B2377B"/>
    <w:rsid w:val="00B23D8F"/>
    <w:rsid w:val="00B2493C"/>
    <w:rsid w:val="00B260F6"/>
    <w:rsid w:val="00B31CBE"/>
    <w:rsid w:val="00B40B87"/>
    <w:rsid w:val="00B416BE"/>
    <w:rsid w:val="00B42C2D"/>
    <w:rsid w:val="00B44526"/>
    <w:rsid w:val="00B44A02"/>
    <w:rsid w:val="00B44F0A"/>
    <w:rsid w:val="00B44FFC"/>
    <w:rsid w:val="00B50A34"/>
    <w:rsid w:val="00B55B7C"/>
    <w:rsid w:val="00B60FF5"/>
    <w:rsid w:val="00B63313"/>
    <w:rsid w:val="00B633D5"/>
    <w:rsid w:val="00B637F1"/>
    <w:rsid w:val="00B641A8"/>
    <w:rsid w:val="00B65522"/>
    <w:rsid w:val="00B65DCB"/>
    <w:rsid w:val="00B65F96"/>
    <w:rsid w:val="00B66D2E"/>
    <w:rsid w:val="00B66D79"/>
    <w:rsid w:val="00B75434"/>
    <w:rsid w:val="00B810FD"/>
    <w:rsid w:val="00B81546"/>
    <w:rsid w:val="00B818E2"/>
    <w:rsid w:val="00B81F67"/>
    <w:rsid w:val="00B82D8F"/>
    <w:rsid w:val="00B84519"/>
    <w:rsid w:val="00B85024"/>
    <w:rsid w:val="00B90852"/>
    <w:rsid w:val="00B92047"/>
    <w:rsid w:val="00B92B26"/>
    <w:rsid w:val="00B94054"/>
    <w:rsid w:val="00B9556F"/>
    <w:rsid w:val="00BA48A7"/>
    <w:rsid w:val="00BA49C6"/>
    <w:rsid w:val="00BA7F21"/>
    <w:rsid w:val="00BB1E5D"/>
    <w:rsid w:val="00BB309B"/>
    <w:rsid w:val="00BB4852"/>
    <w:rsid w:val="00BB6F4A"/>
    <w:rsid w:val="00BC1B51"/>
    <w:rsid w:val="00BC307E"/>
    <w:rsid w:val="00BC30A3"/>
    <w:rsid w:val="00BC4F28"/>
    <w:rsid w:val="00BC52F3"/>
    <w:rsid w:val="00BC5E58"/>
    <w:rsid w:val="00BD16CA"/>
    <w:rsid w:val="00BD263B"/>
    <w:rsid w:val="00BD3893"/>
    <w:rsid w:val="00BD4B0B"/>
    <w:rsid w:val="00BE0EB9"/>
    <w:rsid w:val="00BE187C"/>
    <w:rsid w:val="00BE24BF"/>
    <w:rsid w:val="00BE73F7"/>
    <w:rsid w:val="00BF08F8"/>
    <w:rsid w:val="00C0026F"/>
    <w:rsid w:val="00C01C2B"/>
    <w:rsid w:val="00C02033"/>
    <w:rsid w:val="00C05A7E"/>
    <w:rsid w:val="00C06243"/>
    <w:rsid w:val="00C0754C"/>
    <w:rsid w:val="00C07E35"/>
    <w:rsid w:val="00C10C79"/>
    <w:rsid w:val="00C12424"/>
    <w:rsid w:val="00C1373D"/>
    <w:rsid w:val="00C14987"/>
    <w:rsid w:val="00C16240"/>
    <w:rsid w:val="00C1632D"/>
    <w:rsid w:val="00C1669A"/>
    <w:rsid w:val="00C16749"/>
    <w:rsid w:val="00C22736"/>
    <w:rsid w:val="00C404F0"/>
    <w:rsid w:val="00C41EA5"/>
    <w:rsid w:val="00C424CE"/>
    <w:rsid w:val="00C44E6B"/>
    <w:rsid w:val="00C476DF"/>
    <w:rsid w:val="00C47B09"/>
    <w:rsid w:val="00C5089C"/>
    <w:rsid w:val="00C509E5"/>
    <w:rsid w:val="00C510BD"/>
    <w:rsid w:val="00C526E1"/>
    <w:rsid w:val="00C52BDC"/>
    <w:rsid w:val="00C5456D"/>
    <w:rsid w:val="00C602E7"/>
    <w:rsid w:val="00C604C2"/>
    <w:rsid w:val="00C61564"/>
    <w:rsid w:val="00C61C0E"/>
    <w:rsid w:val="00C61D75"/>
    <w:rsid w:val="00C65C8F"/>
    <w:rsid w:val="00C66CAA"/>
    <w:rsid w:val="00C702D8"/>
    <w:rsid w:val="00C72CD5"/>
    <w:rsid w:val="00C73AE6"/>
    <w:rsid w:val="00C742E9"/>
    <w:rsid w:val="00C7529C"/>
    <w:rsid w:val="00C7674C"/>
    <w:rsid w:val="00C775B0"/>
    <w:rsid w:val="00C80B18"/>
    <w:rsid w:val="00C813A7"/>
    <w:rsid w:val="00C8282A"/>
    <w:rsid w:val="00C8374E"/>
    <w:rsid w:val="00C83F9C"/>
    <w:rsid w:val="00C85EF2"/>
    <w:rsid w:val="00C8646A"/>
    <w:rsid w:val="00C8720C"/>
    <w:rsid w:val="00C8768D"/>
    <w:rsid w:val="00C9187B"/>
    <w:rsid w:val="00C94808"/>
    <w:rsid w:val="00C96D63"/>
    <w:rsid w:val="00CA0908"/>
    <w:rsid w:val="00CA2062"/>
    <w:rsid w:val="00CA269D"/>
    <w:rsid w:val="00CA3B77"/>
    <w:rsid w:val="00CA4884"/>
    <w:rsid w:val="00CA5B16"/>
    <w:rsid w:val="00CA6217"/>
    <w:rsid w:val="00CB12EF"/>
    <w:rsid w:val="00CB642E"/>
    <w:rsid w:val="00CB6874"/>
    <w:rsid w:val="00CC09A5"/>
    <w:rsid w:val="00CC223A"/>
    <w:rsid w:val="00CC2C99"/>
    <w:rsid w:val="00CC3EAD"/>
    <w:rsid w:val="00CC4A1F"/>
    <w:rsid w:val="00CC524C"/>
    <w:rsid w:val="00CC6E11"/>
    <w:rsid w:val="00CC7401"/>
    <w:rsid w:val="00CD0737"/>
    <w:rsid w:val="00CD084F"/>
    <w:rsid w:val="00CD0FBF"/>
    <w:rsid w:val="00CD168C"/>
    <w:rsid w:val="00CD1FBE"/>
    <w:rsid w:val="00CD203C"/>
    <w:rsid w:val="00CD3C5D"/>
    <w:rsid w:val="00CD3FCD"/>
    <w:rsid w:val="00CD464C"/>
    <w:rsid w:val="00CE6C30"/>
    <w:rsid w:val="00CE7C73"/>
    <w:rsid w:val="00CF034F"/>
    <w:rsid w:val="00CF192D"/>
    <w:rsid w:val="00CF4BFE"/>
    <w:rsid w:val="00CF5BC1"/>
    <w:rsid w:val="00CF6569"/>
    <w:rsid w:val="00D009FE"/>
    <w:rsid w:val="00D02949"/>
    <w:rsid w:val="00D0479A"/>
    <w:rsid w:val="00D04DB2"/>
    <w:rsid w:val="00D07761"/>
    <w:rsid w:val="00D10176"/>
    <w:rsid w:val="00D10214"/>
    <w:rsid w:val="00D10500"/>
    <w:rsid w:val="00D13F76"/>
    <w:rsid w:val="00D201E6"/>
    <w:rsid w:val="00D20420"/>
    <w:rsid w:val="00D226B9"/>
    <w:rsid w:val="00D2342D"/>
    <w:rsid w:val="00D33B1F"/>
    <w:rsid w:val="00D33BAC"/>
    <w:rsid w:val="00D33CA1"/>
    <w:rsid w:val="00D33CCC"/>
    <w:rsid w:val="00D35CB6"/>
    <w:rsid w:val="00D37780"/>
    <w:rsid w:val="00D40A37"/>
    <w:rsid w:val="00D41963"/>
    <w:rsid w:val="00D4228F"/>
    <w:rsid w:val="00D4235C"/>
    <w:rsid w:val="00D455E0"/>
    <w:rsid w:val="00D45918"/>
    <w:rsid w:val="00D4626F"/>
    <w:rsid w:val="00D5025F"/>
    <w:rsid w:val="00D50EEF"/>
    <w:rsid w:val="00D51751"/>
    <w:rsid w:val="00D55581"/>
    <w:rsid w:val="00D621C2"/>
    <w:rsid w:val="00D62D09"/>
    <w:rsid w:val="00D630EE"/>
    <w:rsid w:val="00D63C1C"/>
    <w:rsid w:val="00D67181"/>
    <w:rsid w:val="00D67DFE"/>
    <w:rsid w:val="00D704E4"/>
    <w:rsid w:val="00D72008"/>
    <w:rsid w:val="00D72BA1"/>
    <w:rsid w:val="00D742E8"/>
    <w:rsid w:val="00D80C3A"/>
    <w:rsid w:val="00D81C63"/>
    <w:rsid w:val="00D8332C"/>
    <w:rsid w:val="00D870F1"/>
    <w:rsid w:val="00D9140A"/>
    <w:rsid w:val="00D91950"/>
    <w:rsid w:val="00D91C10"/>
    <w:rsid w:val="00D923A3"/>
    <w:rsid w:val="00D93519"/>
    <w:rsid w:val="00D95628"/>
    <w:rsid w:val="00DA254C"/>
    <w:rsid w:val="00DA2F7C"/>
    <w:rsid w:val="00DA4F6D"/>
    <w:rsid w:val="00DA4FE9"/>
    <w:rsid w:val="00DA5A37"/>
    <w:rsid w:val="00DA78EA"/>
    <w:rsid w:val="00DA7B4F"/>
    <w:rsid w:val="00DB4D19"/>
    <w:rsid w:val="00DB5FA4"/>
    <w:rsid w:val="00DB78DA"/>
    <w:rsid w:val="00DC09FF"/>
    <w:rsid w:val="00DC0B91"/>
    <w:rsid w:val="00DC428B"/>
    <w:rsid w:val="00DD39F7"/>
    <w:rsid w:val="00DD3C5D"/>
    <w:rsid w:val="00DE2785"/>
    <w:rsid w:val="00DE2DED"/>
    <w:rsid w:val="00DE6C4A"/>
    <w:rsid w:val="00DF1D19"/>
    <w:rsid w:val="00DF5057"/>
    <w:rsid w:val="00DF7958"/>
    <w:rsid w:val="00E0390C"/>
    <w:rsid w:val="00E04A20"/>
    <w:rsid w:val="00E04BED"/>
    <w:rsid w:val="00E0684A"/>
    <w:rsid w:val="00E10CF0"/>
    <w:rsid w:val="00E119FD"/>
    <w:rsid w:val="00E13DB7"/>
    <w:rsid w:val="00E14287"/>
    <w:rsid w:val="00E1766E"/>
    <w:rsid w:val="00E17CD6"/>
    <w:rsid w:val="00E17FB5"/>
    <w:rsid w:val="00E21E6C"/>
    <w:rsid w:val="00E2239D"/>
    <w:rsid w:val="00E223E8"/>
    <w:rsid w:val="00E22B3D"/>
    <w:rsid w:val="00E22BB8"/>
    <w:rsid w:val="00E23D09"/>
    <w:rsid w:val="00E27C30"/>
    <w:rsid w:val="00E35982"/>
    <w:rsid w:val="00E36FB5"/>
    <w:rsid w:val="00E425F6"/>
    <w:rsid w:val="00E46102"/>
    <w:rsid w:val="00E50E53"/>
    <w:rsid w:val="00E53E68"/>
    <w:rsid w:val="00E56BDE"/>
    <w:rsid w:val="00E62707"/>
    <w:rsid w:val="00E6415B"/>
    <w:rsid w:val="00E65F16"/>
    <w:rsid w:val="00E716E7"/>
    <w:rsid w:val="00E723F7"/>
    <w:rsid w:val="00E7317F"/>
    <w:rsid w:val="00E75694"/>
    <w:rsid w:val="00E76374"/>
    <w:rsid w:val="00E83BA5"/>
    <w:rsid w:val="00E84453"/>
    <w:rsid w:val="00E925E7"/>
    <w:rsid w:val="00E937A1"/>
    <w:rsid w:val="00E95F2C"/>
    <w:rsid w:val="00E96B10"/>
    <w:rsid w:val="00E979DE"/>
    <w:rsid w:val="00EA11E4"/>
    <w:rsid w:val="00EA6603"/>
    <w:rsid w:val="00EA6ACF"/>
    <w:rsid w:val="00EB1F5D"/>
    <w:rsid w:val="00EB595E"/>
    <w:rsid w:val="00EB686E"/>
    <w:rsid w:val="00EB758F"/>
    <w:rsid w:val="00EC1DC2"/>
    <w:rsid w:val="00EC2A5E"/>
    <w:rsid w:val="00EC3FBE"/>
    <w:rsid w:val="00EC516F"/>
    <w:rsid w:val="00ED06CC"/>
    <w:rsid w:val="00ED111A"/>
    <w:rsid w:val="00ED117A"/>
    <w:rsid w:val="00ED1B00"/>
    <w:rsid w:val="00ED2F41"/>
    <w:rsid w:val="00ED3BCE"/>
    <w:rsid w:val="00ED3CEB"/>
    <w:rsid w:val="00ED7D62"/>
    <w:rsid w:val="00EE0173"/>
    <w:rsid w:val="00EE4716"/>
    <w:rsid w:val="00EE4A26"/>
    <w:rsid w:val="00EE7034"/>
    <w:rsid w:val="00EF11C6"/>
    <w:rsid w:val="00EF3653"/>
    <w:rsid w:val="00EF449B"/>
    <w:rsid w:val="00EF580D"/>
    <w:rsid w:val="00F011A5"/>
    <w:rsid w:val="00F03696"/>
    <w:rsid w:val="00F04DD9"/>
    <w:rsid w:val="00F07F8E"/>
    <w:rsid w:val="00F102DE"/>
    <w:rsid w:val="00F12341"/>
    <w:rsid w:val="00F12F8B"/>
    <w:rsid w:val="00F16A93"/>
    <w:rsid w:val="00F21321"/>
    <w:rsid w:val="00F22AB5"/>
    <w:rsid w:val="00F32222"/>
    <w:rsid w:val="00F35893"/>
    <w:rsid w:val="00F37066"/>
    <w:rsid w:val="00F40F44"/>
    <w:rsid w:val="00F414F8"/>
    <w:rsid w:val="00F46064"/>
    <w:rsid w:val="00F510E7"/>
    <w:rsid w:val="00F51F5C"/>
    <w:rsid w:val="00F53DC0"/>
    <w:rsid w:val="00F5429A"/>
    <w:rsid w:val="00F577CA"/>
    <w:rsid w:val="00F609AE"/>
    <w:rsid w:val="00F62111"/>
    <w:rsid w:val="00F62FA7"/>
    <w:rsid w:val="00F634AE"/>
    <w:rsid w:val="00F70B4D"/>
    <w:rsid w:val="00F753EF"/>
    <w:rsid w:val="00F84FC4"/>
    <w:rsid w:val="00F86297"/>
    <w:rsid w:val="00F86698"/>
    <w:rsid w:val="00F910B9"/>
    <w:rsid w:val="00F93A83"/>
    <w:rsid w:val="00F9433C"/>
    <w:rsid w:val="00F95E7A"/>
    <w:rsid w:val="00FA16BA"/>
    <w:rsid w:val="00FA1A76"/>
    <w:rsid w:val="00FA4BD8"/>
    <w:rsid w:val="00FA5DCD"/>
    <w:rsid w:val="00FB02E9"/>
    <w:rsid w:val="00FB0D47"/>
    <w:rsid w:val="00FB336C"/>
    <w:rsid w:val="00FC1866"/>
    <w:rsid w:val="00FC1991"/>
    <w:rsid w:val="00FC4677"/>
    <w:rsid w:val="00FC5B84"/>
    <w:rsid w:val="00FD14F8"/>
    <w:rsid w:val="00FD2C97"/>
    <w:rsid w:val="00FD6473"/>
    <w:rsid w:val="00FE1959"/>
    <w:rsid w:val="00FE2459"/>
    <w:rsid w:val="00FE498B"/>
    <w:rsid w:val="00FE4ABD"/>
    <w:rsid w:val="00FE4BE2"/>
    <w:rsid w:val="00FE623A"/>
    <w:rsid w:val="00FE62DF"/>
    <w:rsid w:val="00FE6323"/>
    <w:rsid w:val="00FF1905"/>
    <w:rsid w:val="00FF71A5"/>
    <w:rsid w:val="00FF72BC"/>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279E4"/>
  <w15:docId w15:val="{964A516D-CDF2-4BB0-804E-4DF649CA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6">
    <w:lsdException w:name="Normal" w:uiPriority="3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3" w:unhideWhenUsed="1" w:qFormat="1"/>
    <w:lsdException w:name="List Bullet 4" w:semiHidden="1" w:uiPriority="14"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4"/>
    <w:qFormat/>
    <w:rsid w:val="00B11A4D"/>
    <w:pPr>
      <w:spacing w:after="0"/>
    </w:pPr>
    <w:rPr>
      <w:rFonts w:ascii="Arial" w:hAnsi="Arial"/>
      <w:color w:val="000000" w:themeColor="text1"/>
      <w:szCs w:val="21"/>
    </w:rPr>
  </w:style>
  <w:style w:type="paragraph" w:styleId="Heading1">
    <w:name w:val="heading 1"/>
    <w:basedOn w:val="Normal"/>
    <w:next w:val="Heading2"/>
    <w:link w:val="Heading1Char"/>
    <w:uiPriority w:val="9"/>
    <w:qFormat/>
    <w:rsid w:val="00E2239D"/>
    <w:pPr>
      <w:keepNext/>
      <w:keepLines/>
      <w:spacing w:before="240" w:after="120" w:line="320" w:lineRule="atLeast"/>
      <w:outlineLvl w:val="0"/>
    </w:pPr>
    <w:rPr>
      <w:rFonts w:eastAsia="Times New Roman" w:cstheme="majorBidi"/>
      <w:b/>
      <w:bCs/>
      <w:color w:val="DB536A" w:themeColor="accent5"/>
      <w:sz w:val="32"/>
      <w:szCs w:val="28"/>
      <w:lang w:val="en-US"/>
    </w:rPr>
  </w:style>
  <w:style w:type="paragraph" w:styleId="Heading2">
    <w:name w:val="heading 2"/>
    <w:basedOn w:val="Normal"/>
    <w:next w:val="BodyText"/>
    <w:link w:val="Heading2Char"/>
    <w:uiPriority w:val="9"/>
    <w:unhideWhenUsed/>
    <w:qFormat/>
    <w:rsid w:val="00BB6F4A"/>
    <w:pPr>
      <w:keepNext/>
      <w:keepLines/>
      <w:spacing w:after="160" w:line="240" w:lineRule="auto"/>
      <w:outlineLvl w:val="1"/>
    </w:pPr>
    <w:rPr>
      <w:rFonts w:eastAsiaTheme="majorEastAsia" w:cstheme="majorBidi"/>
      <w:b/>
      <w:bCs/>
      <w:color w:val="464646" w:themeColor="accent6"/>
      <w:sz w:val="24"/>
      <w:szCs w:val="26"/>
      <w:lang w:val="en-US"/>
    </w:rPr>
  </w:style>
  <w:style w:type="paragraph" w:styleId="Heading3">
    <w:name w:val="heading 3"/>
    <w:basedOn w:val="Normal"/>
    <w:next w:val="BodyText"/>
    <w:link w:val="Heading3Char"/>
    <w:uiPriority w:val="9"/>
    <w:semiHidden/>
    <w:qFormat/>
    <w:rsid w:val="005653D4"/>
    <w:pPr>
      <w:keepNext/>
      <w:keepLines/>
      <w:spacing w:after="200" w:line="240" w:lineRule="auto"/>
      <w:outlineLvl w:val="2"/>
    </w:pPr>
    <w:rPr>
      <w:rFonts w:asciiTheme="majorHAnsi" w:eastAsiaTheme="majorEastAsia" w:hAnsiTheme="majorHAnsi" w:cstheme="majorBidi"/>
      <w:b/>
      <w:bCs/>
      <w:color w:val="7D7D7D" w:themeColor="text2"/>
      <w:szCs w:val="20"/>
      <w:lang w:val="en-US"/>
    </w:rPr>
  </w:style>
  <w:style w:type="paragraph" w:styleId="Heading4">
    <w:name w:val="heading 4"/>
    <w:basedOn w:val="Normal"/>
    <w:next w:val="BodyText"/>
    <w:link w:val="Heading4Char"/>
    <w:uiPriority w:val="9"/>
    <w:semiHidden/>
    <w:rsid w:val="00263994"/>
    <w:pPr>
      <w:keepNext/>
      <w:keepLines/>
      <w:spacing w:after="40" w:line="240" w:lineRule="auto"/>
      <w:outlineLvl w:val="3"/>
    </w:pPr>
    <w:rPr>
      <w:rFonts w:asciiTheme="majorHAnsi" w:eastAsiaTheme="majorEastAsia" w:hAnsiTheme="majorHAnsi" w:cstheme="majorBidi"/>
      <w:bCs/>
      <w:iCs/>
      <w:color w:val="7D7D7D" w:themeColor="text2"/>
    </w:rPr>
  </w:style>
  <w:style w:type="paragraph" w:styleId="Heading5">
    <w:name w:val="heading 5"/>
    <w:basedOn w:val="Normal"/>
    <w:next w:val="BodyText"/>
    <w:link w:val="Heading5Char"/>
    <w:uiPriority w:val="9"/>
    <w:semiHidden/>
    <w:rsid w:val="00856533"/>
    <w:pPr>
      <w:keepNext/>
      <w:keepLines/>
      <w:spacing w:after="40" w:line="240" w:lineRule="auto"/>
      <w:outlineLvl w:val="4"/>
    </w:pPr>
    <w:rPr>
      <w:rFonts w:asciiTheme="majorHAnsi" w:eastAsiaTheme="majorEastAsia" w:hAnsiTheme="majorHAnsi" w:cstheme="majorBidi"/>
      <w:color w:val="7D7D7D" w:themeColor="text2"/>
    </w:rPr>
  </w:style>
  <w:style w:type="paragraph" w:styleId="Heading6">
    <w:name w:val="heading 6"/>
    <w:basedOn w:val="Normal"/>
    <w:next w:val="Normal"/>
    <w:link w:val="Heading6Char"/>
    <w:uiPriority w:val="9"/>
    <w:semiHidden/>
    <w:rsid w:val="00856533"/>
    <w:pPr>
      <w:keepNext/>
      <w:keepLines/>
      <w:spacing w:after="40" w:line="240" w:lineRule="auto"/>
      <w:outlineLvl w:val="5"/>
    </w:pPr>
    <w:rPr>
      <w:rFonts w:asciiTheme="majorHAnsi" w:eastAsiaTheme="majorEastAsia" w:hAnsiTheme="majorHAnsi" w:cstheme="majorBidi"/>
      <w:iCs/>
      <w:color w:val="7D7D7D" w:themeColor="text2"/>
    </w:rPr>
  </w:style>
  <w:style w:type="paragraph" w:styleId="Heading7">
    <w:name w:val="heading 7"/>
    <w:basedOn w:val="Normal"/>
    <w:next w:val="Normal"/>
    <w:link w:val="Heading7Char"/>
    <w:uiPriority w:val="9"/>
    <w:semiHidden/>
    <w:unhideWhenUsed/>
    <w:rsid w:val="00856533"/>
    <w:pPr>
      <w:keepNext/>
      <w:keepLines/>
      <w:spacing w:after="40" w:line="240" w:lineRule="auto"/>
      <w:outlineLvl w:val="6"/>
    </w:pPr>
    <w:rPr>
      <w:rFonts w:asciiTheme="majorHAnsi" w:eastAsiaTheme="majorEastAsia" w:hAnsiTheme="majorHAnsi" w:cstheme="majorBidi"/>
      <w:iCs/>
      <w:color w:val="7D7D7D" w:themeColor="text2"/>
    </w:rPr>
  </w:style>
  <w:style w:type="paragraph" w:styleId="Heading8">
    <w:name w:val="heading 8"/>
    <w:basedOn w:val="Normal"/>
    <w:next w:val="Normal"/>
    <w:link w:val="Heading8Char"/>
    <w:uiPriority w:val="9"/>
    <w:semiHidden/>
    <w:unhideWhenUsed/>
    <w:qFormat/>
    <w:rsid w:val="00856533"/>
    <w:pPr>
      <w:keepNext/>
      <w:keepLines/>
      <w:spacing w:after="40" w:line="240" w:lineRule="auto"/>
      <w:outlineLvl w:val="7"/>
    </w:pPr>
    <w:rPr>
      <w:rFonts w:asciiTheme="majorHAnsi" w:eastAsiaTheme="majorEastAsia" w:hAnsiTheme="majorHAnsi" w:cstheme="majorBidi"/>
      <w:color w:val="7D7D7D" w:themeColor="text2"/>
    </w:rPr>
  </w:style>
  <w:style w:type="paragraph" w:styleId="Heading9">
    <w:name w:val="heading 9"/>
    <w:basedOn w:val="Normal"/>
    <w:next w:val="Normal"/>
    <w:link w:val="Heading9Char"/>
    <w:uiPriority w:val="9"/>
    <w:semiHidden/>
    <w:qFormat/>
    <w:rsid w:val="00856533"/>
    <w:pPr>
      <w:keepNext/>
      <w:keepLines/>
      <w:spacing w:after="40" w:line="240" w:lineRule="auto"/>
      <w:outlineLvl w:val="8"/>
    </w:pPr>
    <w:rPr>
      <w:rFonts w:asciiTheme="majorHAnsi" w:eastAsiaTheme="majorEastAsia" w:hAnsiTheme="majorHAnsi" w:cstheme="majorBidi"/>
      <w:iCs/>
      <w:color w:val="7D7D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B11A4D"/>
    <w:pPr>
      <w:spacing w:after="120"/>
    </w:pPr>
  </w:style>
  <w:style w:type="character" w:customStyle="1" w:styleId="BodyTextChar">
    <w:name w:val="Body Text Char"/>
    <w:basedOn w:val="DefaultParagraphFont"/>
    <w:link w:val="BodyText"/>
    <w:rsid w:val="00B11A4D"/>
    <w:rPr>
      <w:rFonts w:ascii="Arial" w:hAnsi="Arial"/>
      <w:color w:val="000000" w:themeColor="text1"/>
      <w:szCs w:val="21"/>
    </w:rPr>
  </w:style>
  <w:style w:type="paragraph" w:styleId="Header">
    <w:name w:val="header"/>
    <w:basedOn w:val="Normal"/>
    <w:link w:val="HeaderChar"/>
    <w:uiPriority w:val="99"/>
    <w:semiHidden/>
    <w:rsid w:val="00C424C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245FE"/>
    <w:rPr>
      <w:color w:val="000000" w:themeColor="text1"/>
      <w:szCs w:val="21"/>
    </w:rPr>
  </w:style>
  <w:style w:type="paragraph" w:styleId="Footer">
    <w:name w:val="footer"/>
    <w:basedOn w:val="Normal"/>
    <w:link w:val="FooterChar"/>
    <w:uiPriority w:val="99"/>
    <w:unhideWhenUsed/>
    <w:rsid w:val="00C424CE"/>
    <w:pPr>
      <w:tabs>
        <w:tab w:val="center" w:pos="4680"/>
        <w:tab w:val="right" w:pos="9360"/>
      </w:tabs>
      <w:spacing w:line="240" w:lineRule="auto"/>
    </w:pPr>
  </w:style>
  <w:style w:type="character" w:customStyle="1" w:styleId="FooterChar">
    <w:name w:val="Footer Char"/>
    <w:basedOn w:val="DefaultParagraphFont"/>
    <w:link w:val="Footer"/>
    <w:uiPriority w:val="99"/>
    <w:rsid w:val="00C424CE"/>
    <w:rPr>
      <w:lang w:val="en-US"/>
    </w:rPr>
  </w:style>
  <w:style w:type="character" w:customStyle="1" w:styleId="Heading1Char">
    <w:name w:val="Heading 1 Char"/>
    <w:basedOn w:val="DefaultParagraphFont"/>
    <w:link w:val="Heading1"/>
    <w:uiPriority w:val="9"/>
    <w:rsid w:val="00E2239D"/>
    <w:rPr>
      <w:rFonts w:ascii="Arial" w:eastAsia="Times New Roman" w:hAnsi="Arial" w:cstheme="majorBidi"/>
      <w:b/>
      <w:bCs/>
      <w:color w:val="DB536A" w:themeColor="accent5"/>
      <w:sz w:val="32"/>
      <w:szCs w:val="28"/>
      <w:lang w:val="en-US"/>
    </w:rPr>
  </w:style>
  <w:style w:type="character" w:customStyle="1" w:styleId="Heading2Char">
    <w:name w:val="Heading 2 Char"/>
    <w:basedOn w:val="DefaultParagraphFont"/>
    <w:link w:val="Heading2"/>
    <w:uiPriority w:val="9"/>
    <w:rsid w:val="00BB6F4A"/>
    <w:rPr>
      <w:rFonts w:ascii="Arial" w:eastAsiaTheme="majorEastAsia" w:hAnsi="Arial" w:cstheme="majorBidi"/>
      <w:b/>
      <w:bCs/>
      <w:color w:val="464646" w:themeColor="accent6"/>
      <w:sz w:val="24"/>
      <w:szCs w:val="26"/>
      <w:lang w:val="en-US"/>
    </w:rPr>
  </w:style>
  <w:style w:type="character" w:customStyle="1" w:styleId="Heading3Char">
    <w:name w:val="Heading 3 Char"/>
    <w:basedOn w:val="DefaultParagraphFont"/>
    <w:link w:val="Heading3"/>
    <w:uiPriority w:val="9"/>
    <w:semiHidden/>
    <w:rsid w:val="00B92B26"/>
    <w:rPr>
      <w:rFonts w:asciiTheme="majorHAnsi" w:eastAsiaTheme="majorEastAsia" w:hAnsiTheme="majorHAnsi" w:cstheme="majorBidi"/>
      <w:b/>
      <w:bCs/>
      <w:color w:val="7D7D7D" w:themeColor="text2"/>
      <w:lang w:val="en-US"/>
    </w:rPr>
  </w:style>
  <w:style w:type="character" w:customStyle="1" w:styleId="Heading4Char">
    <w:name w:val="Heading 4 Char"/>
    <w:basedOn w:val="DefaultParagraphFont"/>
    <w:link w:val="Heading4"/>
    <w:uiPriority w:val="9"/>
    <w:semiHidden/>
    <w:rsid w:val="005245FE"/>
    <w:rPr>
      <w:rFonts w:asciiTheme="majorHAnsi" w:eastAsiaTheme="majorEastAsia" w:hAnsiTheme="majorHAnsi" w:cstheme="majorBidi"/>
      <w:bCs/>
      <w:iCs/>
      <w:color w:val="7D7D7D" w:themeColor="text2"/>
      <w:szCs w:val="21"/>
    </w:rPr>
  </w:style>
  <w:style w:type="character" w:customStyle="1" w:styleId="Heading5Char">
    <w:name w:val="Heading 5 Char"/>
    <w:basedOn w:val="DefaultParagraphFont"/>
    <w:link w:val="Heading5"/>
    <w:uiPriority w:val="9"/>
    <w:semiHidden/>
    <w:rsid w:val="005245FE"/>
    <w:rPr>
      <w:rFonts w:asciiTheme="majorHAnsi" w:eastAsiaTheme="majorEastAsia" w:hAnsiTheme="majorHAnsi" w:cstheme="majorBidi"/>
      <w:color w:val="7D7D7D" w:themeColor="text2"/>
      <w:szCs w:val="21"/>
    </w:rPr>
  </w:style>
  <w:style w:type="character" w:styleId="IntenseEmphasis">
    <w:name w:val="Intense Emphasis"/>
    <w:basedOn w:val="DefaultParagraphFont"/>
    <w:uiPriority w:val="21"/>
    <w:qFormat/>
    <w:rsid w:val="0024572D"/>
    <w:rPr>
      <w:i/>
      <w:iCs/>
      <w:color w:val="DB536A" w:themeColor="accent5"/>
    </w:rPr>
  </w:style>
  <w:style w:type="character" w:styleId="IntenseReference">
    <w:name w:val="Intense Reference"/>
    <w:basedOn w:val="DefaultParagraphFont"/>
    <w:uiPriority w:val="32"/>
    <w:qFormat/>
    <w:rsid w:val="0024572D"/>
    <w:rPr>
      <w:b/>
      <w:bCs/>
      <w:smallCaps/>
      <w:color w:val="DB536A" w:themeColor="accent5"/>
      <w:spacing w:val="5"/>
    </w:rPr>
  </w:style>
  <w:style w:type="paragraph" w:styleId="Subtitle">
    <w:name w:val="Subtitle"/>
    <w:basedOn w:val="SubHeading"/>
    <w:next w:val="Normal"/>
    <w:link w:val="SubtitleChar"/>
    <w:uiPriority w:val="11"/>
    <w:qFormat/>
    <w:rsid w:val="005245FE"/>
    <w:rPr>
      <w:color w:val="000000" w:themeColor="text1"/>
    </w:rPr>
  </w:style>
  <w:style w:type="character" w:customStyle="1" w:styleId="SubtitleChar">
    <w:name w:val="Subtitle Char"/>
    <w:basedOn w:val="DefaultParagraphFont"/>
    <w:link w:val="Subtitle"/>
    <w:uiPriority w:val="11"/>
    <w:rsid w:val="005245FE"/>
    <w:rPr>
      <w:rFonts w:asciiTheme="majorHAnsi" w:eastAsiaTheme="majorEastAsia" w:hAnsiTheme="majorHAnsi" w:cstheme="majorBidi"/>
      <w:bCs/>
      <w:color w:val="000000" w:themeColor="text1"/>
      <w:sz w:val="64"/>
      <w:szCs w:val="28"/>
      <w:lang w:val="en-US"/>
    </w:rPr>
  </w:style>
  <w:style w:type="character" w:styleId="Hyperlink">
    <w:name w:val="Hyperlink"/>
    <w:basedOn w:val="DefaultParagraphFont"/>
    <w:uiPriority w:val="99"/>
    <w:semiHidden/>
    <w:rsid w:val="007813ED"/>
    <w:rPr>
      <w:rFonts w:asciiTheme="minorHAnsi" w:hAnsiTheme="minorHAnsi"/>
      <w:i/>
      <w:color w:val="E0301E" w:themeColor="accent3"/>
      <w:sz w:val="20"/>
      <w:u w:val="single"/>
    </w:rPr>
  </w:style>
  <w:style w:type="paragraph" w:styleId="BalloonText">
    <w:name w:val="Balloon Text"/>
    <w:basedOn w:val="Normal"/>
    <w:link w:val="BalloonTextChar"/>
    <w:uiPriority w:val="99"/>
    <w:semiHidden/>
    <w:rsid w:val="008565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5FE"/>
    <w:rPr>
      <w:rFonts w:ascii="Tahoma" w:hAnsi="Tahoma" w:cs="Tahoma"/>
      <w:color w:val="000000" w:themeColor="text1"/>
      <w:sz w:val="16"/>
      <w:szCs w:val="16"/>
    </w:rPr>
  </w:style>
  <w:style w:type="paragraph" w:styleId="ListBullet">
    <w:name w:val="List Bullet"/>
    <w:basedOn w:val="Normal"/>
    <w:uiPriority w:val="14"/>
    <w:semiHidden/>
    <w:qFormat/>
    <w:rsid w:val="00AB61AE"/>
    <w:pPr>
      <w:numPr>
        <w:numId w:val="1"/>
      </w:numPr>
      <w:tabs>
        <w:tab w:val="clear" w:pos="643"/>
        <w:tab w:val="left" w:pos="562"/>
      </w:tabs>
      <w:spacing w:after="180" w:line="260" w:lineRule="atLeast"/>
      <w:ind w:left="562" w:hanging="562"/>
    </w:pPr>
  </w:style>
  <w:style w:type="numbering" w:customStyle="1" w:styleId="PwCListBullets1">
    <w:name w:val="PwC List Bullets 1"/>
    <w:uiPriority w:val="99"/>
    <w:rsid w:val="00856533"/>
    <w:pPr>
      <w:numPr>
        <w:numId w:val="2"/>
      </w:numPr>
    </w:pPr>
  </w:style>
  <w:style w:type="numbering" w:customStyle="1" w:styleId="PwCListNumbers1">
    <w:name w:val="PwC List Numbers 1"/>
    <w:uiPriority w:val="99"/>
    <w:rsid w:val="000107FE"/>
    <w:pPr>
      <w:numPr>
        <w:numId w:val="3"/>
      </w:numPr>
    </w:pPr>
  </w:style>
  <w:style w:type="paragraph" w:styleId="ListNumber">
    <w:name w:val="List Number"/>
    <w:basedOn w:val="Normal"/>
    <w:uiPriority w:val="14"/>
    <w:semiHidden/>
    <w:qFormat/>
    <w:rsid w:val="008F1D32"/>
    <w:pPr>
      <w:numPr>
        <w:numId w:val="20"/>
      </w:numPr>
      <w:spacing w:after="180" w:line="260" w:lineRule="atLeast"/>
    </w:pPr>
  </w:style>
  <w:style w:type="paragraph" w:styleId="ListBullet2">
    <w:name w:val="List Bullet 2"/>
    <w:basedOn w:val="Normal"/>
    <w:uiPriority w:val="14"/>
    <w:semiHidden/>
    <w:qFormat/>
    <w:rsid w:val="00AB61AE"/>
    <w:pPr>
      <w:numPr>
        <w:numId w:val="5"/>
      </w:numPr>
      <w:tabs>
        <w:tab w:val="left" w:pos="1123"/>
      </w:tabs>
      <w:spacing w:after="180" w:line="260" w:lineRule="atLeast"/>
      <w:ind w:left="1124" w:hanging="562"/>
    </w:pPr>
  </w:style>
  <w:style w:type="paragraph" w:styleId="ListBullet3">
    <w:name w:val="List Bullet 3"/>
    <w:basedOn w:val="Normal"/>
    <w:uiPriority w:val="13"/>
    <w:semiHidden/>
    <w:qFormat/>
    <w:rsid w:val="00AB61AE"/>
    <w:pPr>
      <w:numPr>
        <w:numId w:val="6"/>
      </w:numPr>
      <w:tabs>
        <w:tab w:val="left" w:pos="1685"/>
      </w:tabs>
      <w:spacing w:after="180" w:line="260" w:lineRule="atLeast"/>
      <w:ind w:left="1685" w:hanging="562"/>
    </w:pPr>
  </w:style>
  <w:style w:type="paragraph" w:styleId="ListBullet4">
    <w:name w:val="List Bullet 4"/>
    <w:basedOn w:val="Normal"/>
    <w:uiPriority w:val="14"/>
    <w:semiHidden/>
    <w:rsid w:val="00AB61AE"/>
    <w:pPr>
      <w:numPr>
        <w:numId w:val="7"/>
      </w:numPr>
      <w:tabs>
        <w:tab w:val="left" w:pos="2246"/>
      </w:tabs>
      <w:spacing w:after="180" w:line="260" w:lineRule="atLeast"/>
      <w:ind w:left="2247" w:hanging="562"/>
    </w:pPr>
  </w:style>
  <w:style w:type="paragraph" w:styleId="ListBullet5">
    <w:name w:val="List Bullet 5"/>
    <w:basedOn w:val="Normal"/>
    <w:uiPriority w:val="13"/>
    <w:semiHidden/>
    <w:rsid w:val="00AB61AE"/>
    <w:pPr>
      <w:numPr>
        <w:numId w:val="8"/>
      </w:numPr>
      <w:tabs>
        <w:tab w:val="left" w:pos="2808"/>
      </w:tabs>
      <w:spacing w:after="180" w:line="260" w:lineRule="atLeast"/>
      <w:ind w:left="2808" w:hanging="562"/>
    </w:pPr>
  </w:style>
  <w:style w:type="paragraph" w:styleId="ListNumber2">
    <w:name w:val="List Number 2"/>
    <w:basedOn w:val="Normal"/>
    <w:uiPriority w:val="13"/>
    <w:semiHidden/>
    <w:qFormat/>
    <w:rsid w:val="008F1D32"/>
    <w:pPr>
      <w:numPr>
        <w:numId w:val="21"/>
      </w:numPr>
      <w:spacing w:after="180" w:line="260" w:lineRule="atLeast"/>
    </w:pPr>
  </w:style>
  <w:style w:type="paragraph" w:styleId="ListNumber3">
    <w:name w:val="List Number 3"/>
    <w:basedOn w:val="Normal"/>
    <w:uiPriority w:val="13"/>
    <w:semiHidden/>
    <w:qFormat/>
    <w:rsid w:val="008F1D32"/>
    <w:pPr>
      <w:numPr>
        <w:numId w:val="22"/>
      </w:numPr>
      <w:spacing w:after="180" w:line="260" w:lineRule="atLeast"/>
    </w:pPr>
  </w:style>
  <w:style w:type="paragraph" w:styleId="ListNumber4">
    <w:name w:val="List Number 4"/>
    <w:basedOn w:val="Normal"/>
    <w:uiPriority w:val="13"/>
    <w:semiHidden/>
    <w:rsid w:val="008F1D32"/>
    <w:pPr>
      <w:numPr>
        <w:numId w:val="23"/>
      </w:numPr>
      <w:spacing w:after="180" w:line="260" w:lineRule="atLeast"/>
    </w:pPr>
  </w:style>
  <w:style w:type="paragraph" w:styleId="ListNumber5">
    <w:name w:val="List Number 5"/>
    <w:basedOn w:val="Normal"/>
    <w:uiPriority w:val="13"/>
    <w:semiHidden/>
    <w:rsid w:val="008F1D32"/>
    <w:pPr>
      <w:numPr>
        <w:numId w:val="24"/>
      </w:numPr>
      <w:spacing w:after="180" w:line="260" w:lineRule="atLeast"/>
    </w:pPr>
  </w:style>
  <w:style w:type="paragraph" w:styleId="List">
    <w:name w:val="List"/>
    <w:basedOn w:val="Normal"/>
    <w:uiPriority w:val="99"/>
    <w:semiHidden/>
    <w:rsid w:val="00856533"/>
    <w:pPr>
      <w:ind w:left="567" w:hanging="567"/>
      <w:contextualSpacing/>
    </w:pPr>
  </w:style>
  <w:style w:type="paragraph" w:styleId="List2">
    <w:name w:val="List 2"/>
    <w:basedOn w:val="Normal"/>
    <w:uiPriority w:val="99"/>
    <w:semiHidden/>
    <w:rsid w:val="00856533"/>
    <w:pPr>
      <w:ind w:left="1134" w:hanging="567"/>
      <w:contextualSpacing/>
    </w:pPr>
  </w:style>
  <w:style w:type="paragraph" w:styleId="ListContinue2">
    <w:name w:val="List Continue 2"/>
    <w:basedOn w:val="Normal"/>
    <w:uiPriority w:val="14"/>
    <w:semiHidden/>
    <w:qFormat/>
    <w:rsid w:val="00856533"/>
    <w:pPr>
      <w:spacing w:after="120"/>
      <w:ind w:left="1134"/>
      <w:contextualSpacing/>
    </w:pPr>
  </w:style>
  <w:style w:type="paragraph" w:styleId="ListContinue3">
    <w:name w:val="List Continue 3"/>
    <w:basedOn w:val="Normal"/>
    <w:uiPriority w:val="14"/>
    <w:semiHidden/>
    <w:qFormat/>
    <w:rsid w:val="00856533"/>
    <w:pPr>
      <w:spacing w:after="120"/>
      <w:ind w:left="1701"/>
      <w:contextualSpacing/>
    </w:pPr>
  </w:style>
  <w:style w:type="paragraph" w:styleId="ListContinue4">
    <w:name w:val="List Continue 4"/>
    <w:basedOn w:val="Normal"/>
    <w:uiPriority w:val="14"/>
    <w:semiHidden/>
    <w:unhideWhenUsed/>
    <w:rsid w:val="00856533"/>
    <w:pPr>
      <w:spacing w:after="120"/>
      <w:ind w:left="2268"/>
      <w:contextualSpacing/>
    </w:pPr>
  </w:style>
  <w:style w:type="paragraph" w:styleId="ListContinue5">
    <w:name w:val="List Continue 5"/>
    <w:basedOn w:val="Normal"/>
    <w:uiPriority w:val="14"/>
    <w:semiHidden/>
    <w:unhideWhenUsed/>
    <w:rsid w:val="00856533"/>
    <w:pPr>
      <w:spacing w:after="120"/>
      <w:ind w:left="2835"/>
      <w:contextualSpacing/>
    </w:pPr>
  </w:style>
  <w:style w:type="paragraph" w:styleId="List3">
    <w:name w:val="List 3"/>
    <w:basedOn w:val="Normal"/>
    <w:uiPriority w:val="99"/>
    <w:semiHidden/>
    <w:rsid w:val="00856533"/>
    <w:pPr>
      <w:ind w:left="1701" w:hanging="567"/>
      <w:contextualSpacing/>
    </w:pPr>
  </w:style>
  <w:style w:type="paragraph" w:styleId="List4">
    <w:name w:val="List 4"/>
    <w:basedOn w:val="Normal"/>
    <w:uiPriority w:val="99"/>
    <w:semiHidden/>
    <w:rsid w:val="00856533"/>
    <w:pPr>
      <w:ind w:left="2268" w:hanging="567"/>
      <w:contextualSpacing/>
    </w:pPr>
  </w:style>
  <w:style w:type="paragraph" w:styleId="List5">
    <w:name w:val="List 5"/>
    <w:basedOn w:val="Normal"/>
    <w:uiPriority w:val="99"/>
    <w:semiHidden/>
    <w:rsid w:val="00856533"/>
    <w:pPr>
      <w:ind w:left="2835" w:hanging="567"/>
      <w:contextualSpacing/>
    </w:pPr>
  </w:style>
  <w:style w:type="table" w:styleId="TableGrid">
    <w:name w:val="Table Grid"/>
    <w:basedOn w:val="TableNormal"/>
    <w:uiPriority w:val="39"/>
    <w:rsid w:val="008565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TableNormal"/>
    <w:uiPriority w:val="99"/>
    <w:qFormat/>
    <w:rsid w:val="00856533"/>
    <w:pPr>
      <w:tabs>
        <w:tab w:val="decimal" w:pos="1134"/>
      </w:tabs>
      <w:spacing w:before="60" w:after="60" w:line="240" w:lineRule="auto"/>
    </w:pPr>
    <w:rPr>
      <w:rFonts w:asciiTheme="minorHAnsi" w:hAnsiTheme="minorHAnsi"/>
    </w:rPr>
    <w:tblPr>
      <w:tblBorders>
        <w:insideH w:val="dotted" w:sz="4" w:space="0" w:color="7D7D7D" w:themeColor="text2"/>
      </w:tblBorders>
    </w:tblPr>
    <w:tblStylePr w:type="firstRow">
      <w:rPr>
        <w:b/>
      </w:rPr>
      <w:tblPr/>
      <w:tcPr>
        <w:tcBorders>
          <w:top w:val="single" w:sz="6" w:space="0" w:color="7D7D7D" w:themeColor="text2"/>
          <w:left w:val="nil"/>
          <w:bottom w:val="single" w:sz="6" w:space="0" w:color="7D7D7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7D7D7D" w:themeColor="text2"/>
          <w:left w:val="nil"/>
          <w:bottom w:val="single" w:sz="6" w:space="0" w:color="7D7D7D" w:themeColor="text2"/>
          <w:right w:val="nil"/>
          <w:insideH w:val="nil"/>
          <w:insideV w:val="nil"/>
          <w:tl2br w:val="nil"/>
          <w:tr2bl w:val="nil"/>
        </w:tcBorders>
      </w:tcPr>
    </w:tblStylePr>
  </w:style>
  <w:style w:type="table" w:customStyle="1" w:styleId="PwCTableText">
    <w:name w:val="PwC Table Text"/>
    <w:basedOn w:val="TableNormal"/>
    <w:uiPriority w:val="99"/>
    <w:qFormat/>
    <w:rsid w:val="00856533"/>
    <w:pPr>
      <w:spacing w:before="60" w:after="60" w:line="240" w:lineRule="auto"/>
    </w:pPr>
    <w:tblPr>
      <w:tblStyleRowBandSize w:val="1"/>
      <w:tblBorders>
        <w:insideH w:val="dotted" w:sz="4" w:space="0" w:color="7D7D7D" w:themeColor="text2"/>
      </w:tblBorders>
    </w:tblPr>
    <w:tblStylePr w:type="firstRow">
      <w:rPr>
        <w:b/>
      </w:rPr>
      <w:tblPr/>
      <w:tcPr>
        <w:tcBorders>
          <w:top w:val="single" w:sz="6" w:space="0" w:color="7D7D7D" w:themeColor="text2"/>
          <w:bottom w:val="single" w:sz="6" w:space="0" w:color="7D7D7D" w:themeColor="text2"/>
        </w:tcBorders>
      </w:tcPr>
    </w:tblStylePr>
    <w:tblStylePr w:type="lastRow">
      <w:rPr>
        <w:b/>
      </w:rPr>
      <w:tblPr/>
      <w:tcPr>
        <w:tcBorders>
          <w:top w:val="single" w:sz="6" w:space="0" w:color="7D7D7D" w:themeColor="text2"/>
          <w:bottom w:val="single" w:sz="6" w:space="0" w:color="7D7D7D" w:themeColor="text2"/>
        </w:tcBorders>
      </w:tcPr>
    </w:tblStylePr>
    <w:tblStylePr w:type="band1Horz">
      <w:tblPr/>
      <w:tcPr>
        <w:tcBorders>
          <w:bottom w:val="nil"/>
        </w:tcBorders>
      </w:tcPr>
    </w:tblStylePr>
  </w:style>
  <w:style w:type="paragraph" w:customStyle="1" w:styleId="SubHeading">
    <w:name w:val="Sub Heading"/>
    <w:basedOn w:val="Heading1"/>
    <w:uiPriority w:val="99"/>
    <w:semiHidden/>
    <w:qFormat/>
    <w:rsid w:val="00C06243"/>
    <w:pPr>
      <w:spacing w:after="480"/>
      <w:outlineLvl w:val="9"/>
    </w:pPr>
    <w:rPr>
      <w:b w:val="0"/>
      <w:i/>
      <w:sz w:val="64"/>
    </w:rPr>
  </w:style>
  <w:style w:type="paragraph" w:customStyle="1" w:styleId="Heading1NoSpacing">
    <w:name w:val="Heading 1 No Spacing"/>
    <w:basedOn w:val="Heading1"/>
    <w:next w:val="SubHeading"/>
    <w:link w:val="Heading1NoSpacingChar"/>
    <w:uiPriority w:val="9"/>
    <w:semiHidden/>
    <w:qFormat/>
    <w:rsid w:val="00856533"/>
    <w:pPr>
      <w:spacing w:after="0"/>
    </w:pPr>
  </w:style>
  <w:style w:type="character" w:customStyle="1" w:styleId="Heading1NoSpacingChar">
    <w:name w:val="Heading 1 No Spacing Char"/>
    <w:basedOn w:val="Heading1Char"/>
    <w:link w:val="Heading1NoSpacing"/>
    <w:uiPriority w:val="9"/>
    <w:semiHidden/>
    <w:rsid w:val="001542D7"/>
    <w:rPr>
      <w:rFonts w:asciiTheme="majorHAnsi" w:eastAsiaTheme="majorEastAsia" w:hAnsiTheme="majorHAnsi" w:cstheme="majorBidi"/>
      <w:b/>
      <w:bCs/>
      <w:i w:val="0"/>
      <w:color w:val="7D7D7D" w:themeColor="text2"/>
      <w:sz w:val="32"/>
      <w:szCs w:val="28"/>
      <w:lang w:val="en-US"/>
    </w:rPr>
  </w:style>
  <w:style w:type="character" w:customStyle="1" w:styleId="Heading6Char">
    <w:name w:val="Heading 6 Char"/>
    <w:basedOn w:val="DefaultParagraphFont"/>
    <w:link w:val="Heading6"/>
    <w:uiPriority w:val="9"/>
    <w:semiHidden/>
    <w:rsid w:val="005245FE"/>
    <w:rPr>
      <w:rFonts w:asciiTheme="majorHAnsi" w:eastAsiaTheme="majorEastAsia" w:hAnsiTheme="majorHAnsi" w:cstheme="majorBidi"/>
      <w:iCs/>
      <w:color w:val="7D7D7D" w:themeColor="text2"/>
      <w:szCs w:val="21"/>
    </w:rPr>
  </w:style>
  <w:style w:type="character" w:customStyle="1" w:styleId="Heading7Char">
    <w:name w:val="Heading 7 Char"/>
    <w:basedOn w:val="DefaultParagraphFont"/>
    <w:link w:val="Heading7"/>
    <w:uiPriority w:val="9"/>
    <w:semiHidden/>
    <w:rsid w:val="00856533"/>
    <w:rPr>
      <w:rFonts w:asciiTheme="majorHAnsi" w:eastAsiaTheme="majorEastAsia" w:hAnsiTheme="majorHAnsi" w:cstheme="majorBidi"/>
      <w:iCs/>
      <w:color w:val="7D7D7D" w:themeColor="text2"/>
    </w:rPr>
  </w:style>
  <w:style w:type="character" w:customStyle="1" w:styleId="Heading8Char">
    <w:name w:val="Heading 8 Char"/>
    <w:basedOn w:val="DefaultParagraphFont"/>
    <w:link w:val="Heading8"/>
    <w:uiPriority w:val="9"/>
    <w:semiHidden/>
    <w:rsid w:val="00856533"/>
    <w:rPr>
      <w:rFonts w:asciiTheme="majorHAnsi" w:eastAsiaTheme="majorEastAsia" w:hAnsiTheme="majorHAnsi" w:cstheme="majorBidi"/>
      <w:color w:val="7D7D7D" w:themeColor="text2"/>
    </w:rPr>
  </w:style>
  <w:style w:type="character" w:customStyle="1" w:styleId="Heading9Char">
    <w:name w:val="Heading 9 Char"/>
    <w:basedOn w:val="DefaultParagraphFont"/>
    <w:link w:val="Heading9"/>
    <w:uiPriority w:val="9"/>
    <w:semiHidden/>
    <w:rsid w:val="005245FE"/>
    <w:rPr>
      <w:rFonts w:asciiTheme="majorHAnsi" w:eastAsiaTheme="majorEastAsia" w:hAnsiTheme="majorHAnsi" w:cstheme="majorBidi"/>
      <w:iCs/>
      <w:color w:val="7D7D7D" w:themeColor="text2"/>
      <w:szCs w:val="21"/>
    </w:rPr>
  </w:style>
  <w:style w:type="paragraph" w:styleId="TOC6">
    <w:name w:val="toc 6"/>
    <w:basedOn w:val="Normal"/>
    <w:next w:val="Normal"/>
    <w:autoRedefine/>
    <w:uiPriority w:val="39"/>
    <w:semiHidden/>
    <w:rsid w:val="00856533"/>
    <w:pPr>
      <w:spacing w:after="120"/>
      <w:ind w:left="1418" w:hanging="284"/>
    </w:pPr>
  </w:style>
  <w:style w:type="paragraph" w:styleId="TOC7">
    <w:name w:val="toc 7"/>
    <w:basedOn w:val="Normal"/>
    <w:next w:val="Normal"/>
    <w:autoRedefine/>
    <w:uiPriority w:val="39"/>
    <w:semiHidden/>
    <w:rsid w:val="00856533"/>
    <w:pPr>
      <w:spacing w:after="120"/>
      <w:ind w:left="1702" w:hanging="284"/>
    </w:pPr>
  </w:style>
  <w:style w:type="paragraph" w:styleId="TOC8">
    <w:name w:val="toc 8"/>
    <w:basedOn w:val="Normal"/>
    <w:next w:val="Normal"/>
    <w:autoRedefine/>
    <w:uiPriority w:val="39"/>
    <w:semiHidden/>
    <w:rsid w:val="00856533"/>
    <w:pPr>
      <w:spacing w:after="120"/>
      <w:ind w:left="1985" w:hanging="284"/>
    </w:pPr>
  </w:style>
  <w:style w:type="paragraph" w:styleId="TOC9">
    <w:name w:val="toc 9"/>
    <w:basedOn w:val="Normal"/>
    <w:next w:val="Normal"/>
    <w:autoRedefine/>
    <w:uiPriority w:val="39"/>
    <w:semiHidden/>
    <w:rsid w:val="00856533"/>
    <w:pPr>
      <w:spacing w:after="120"/>
      <w:ind w:left="2269" w:hanging="284"/>
    </w:pPr>
  </w:style>
  <w:style w:type="paragraph" w:styleId="Quote">
    <w:name w:val="Quote"/>
    <w:basedOn w:val="Normal"/>
    <w:next w:val="Normal"/>
    <w:link w:val="QuoteChar"/>
    <w:uiPriority w:val="29"/>
    <w:semiHidden/>
    <w:qFormat/>
    <w:rsid w:val="00856533"/>
    <w:rPr>
      <w:i/>
      <w:iCs/>
    </w:rPr>
  </w:style>
  <w:style w:type="character" w:customStyle="1" w:styleId="QuoteChar">
    <w:name w:val="Quote Char"/>
    <w:basedOn w:val="DefaultParagraphFont"/>
    <w:link w:val="Quote"/>
    <w:uiPriority w:val="29"/>
    <w:semiHidden/>
    <w:rsid w:val="005245FE"/>
    <w:rPr>
      <w:i/>
      <w:iCs/>
      <w:color w:val="000000" w:themeColor="text1"/>
      <w:szCs w:val="21"/>
    </w:rPr>
  </w:style>
  <w:style w:type="paragraph" w:customStyle="1" w:styleId="BlockText2">
    <w:name w:val="Block Text 2"/>
    <w:basedOn w:val="Normal"/>
    <w:uiPriority w:val="99"/>
    <w:qFormat/>
    <w:rsid w:val="009B09AF"/>
    <w:pPr>
      <w:pBdr>
        <w:top w:val="single" w:sz="2" w:space="10" w:color="7D7D7D" w:themeColor="text2"/>
        <w:left w:val="single" w:sz="2" w:space="10" w:color="7D7D7D" w:themeColor="text2"/>
        <w:bottom w:val="single" w:sz="2" w:space="10" w:color="7D7D7D" w:themeColor="text2"/>
        <w:right w:val="single" w:sz="2" w:space="10" w:color="7D7D7D" w:themeColor="text2"/>
      </w:pBdr>
      <w:shd w:val="clear" w:color="auto" w:fill="7D7D7D" w:themeFill="text2"/>
      <w:spacing w:after="400" w:line="240" w:lineRule="auto"/>
      <w:ind w:left="230" w:right="230"/>
    </w:pPr>
    <w:rPr>
      <w:b/>
      <w:color w:val="FFFFFF" w:themeColor="background1"/>
      <w:sz w:val="36"/>
      <w:szCs w:val="20"/>
      <w:lang w:val="en-US"/>
    </w:rPr>
  </w:style>
  <w:style w:type="paragraph" w:styleId="BodyText3">
    <w:name w:val="Body Text 3"/>
    <w:basedOn w:val="Normal"/>
    <w:link w:val="BodyText3Char"/>
    <w:uiPriority w:val="99"/>
    <w:semiHidden/>
    <w:rsid w:val="00856533"/>
    <w:pPr>
      <w:spacing w:after="120"/>
    </w:pPr>
    <w:rPr>
      <w:sz w:val="16"/>
      <w:szCs w:val="16"/>
    </w:rPr>
  </w:style>
  <w:style w:type="character" w:customStyle="1" w:styleId="BodyText3Char">
    <w:name w:val="Body Text 3 Char"/>
    <w:basedOn w:val="DefaultParagraphFont"/>
    <w:link w:val="BodyText3"/>
    <w:uiPriority w:val="99"/>
    <w:semiHidden/>
    <w:rsid w:val="005245FE"/>
    <w:rPr>
      <w:color w:val="000000" w:themeColor="text1"/>
      <w:sz w:val="16"/>
      <w:szCs w:val="16"/>
    </w:rPr>
  </w:style>
  <w:style w:type="paragraph" w:customStyle="1" w:styleId="DividerPage">
    <w:name w:val="Divider Page"/>
    <w:basedOn w:val="Normal"/>
    <w:next w:val="Normal"/>
    <w:uiPriority w:val="99"/>
    <w:semiHidden/>
    <w:qFormat/>
    <w:rsid w:val="00856533"/>
    <w:rPr>
      <w:b/>
      <w:i/>
      <w:color w:val="FFFFFF" w:themeColor="background1"/>
      <w:sz w:val="72"/>
      <w:szCs w:val="72"/>
    </w:rPr>
  </w:style>
  <w:style w:type="table" w:customStyle="1" w:styleId="DP-Plain">
    <w:name w:val="DP-Plain"/>
    <w:basedOn w:val="TableNormal"/>
    <w:uiPriority w:val="99"/>
    <w:qFormat/>
    <w:rsid w:val="00562D7C"/>
    <w:pPr>
      <w:spacing w:after="0" w:line="240" w:lineRule="auto"/>
    </w:pPr>
    <w:tblPr>
      <w:tblBorders>
        <w:insideH w:val="dotted" w:sz="8" w:space="0" w:color="7D7D7D" w:themeColor="text2"/>
      </w:tblBorders>
      <w:tblCellMar>
        <w:left w:w="115" w:type="dxa"/>
        <w:right w:w="115" w:type="dxa"/>
      </w:tblCellMar>
    </w:tblPr>
    <w:tblStylePr w:type="firstRow">
      <w:rPr>
        <w:rFonts w:ascii="Georgia" w:hAnsi="Georgia"/>
        <w:b w:val="0"/>
        <w:color w:val="auto"/>
        <w:sz w:val="20"/>
      </w:rPr>
      <w:tblPr/>
      <w:tcPr>
        <w:tcBorders>
          <w:top w:val="nil"/>
          <w:left w:val="nil"/>
          <w:bottom w:val="nil"/>
          <w:right w:val="nil"/>
          <w:insideH w:val="nil"/>
          <w:insideV w:val="nil"/>
          <w:tl2br w:val="nil"/>
          <w:tr2bl w:val="nil"/>
        </w:tcBorders>
      </w:tcPr>
    </w:tblStylePr>
    <w:tblStylePr w:type="firstCol">
      <w:pPr>
        <w:wordWrap/>
      </w:pPr>
    </w:tblStylePr>
  </w:style>
  <w:style w:type="numbering" w:customStyle="1" w:styleId="PwCAppendixList1">
    <w:name w:val="PwC Appendix List 1"/>
    <w:uiPriority w:val="99"/>
    <w:rsid w:val="00856533"/>
    <w:pPr>
      <w:numPr>
        <w:numId w:val="4"/>
      </w:numPr>
    </w:pPr>
  </w:style>
  <w:style w:type="character" w:styleId="PageNumber">
    <w:name w:val="page number"/>
    <w:basedOn w:val="DefaultParagraphFont"/>
    <w:uiPriority w:val="99"/>
    <w:semiHidden/>
    <w:unhideWhenUsed/>
    <w:rsid w:val="00875AF8"/>
  </w:style>
  <w:style w:type="table" w:customStyle="1" w:styleId="PwCMarginTable">
    <w:name w:val="PwC Margin Table"/>
    <w:basedOn w:val="TableNormal"/>
    <w:uiPriority w:val="99"/>
    <w:qFormat/>
    <w:rsid w:val="00856533"/>
    <w:pPr>
      <w:spacing w:after="0" w:line="240" w:lineRule="auto"/>
    </w:pPr>
    <w:rPr>
      <w:rFonts w:asciiTheme="minorHAnsi" w:hAnsiTheme="minorHAnsi"/>
      <w:color w:val="000000" w:themeColor="text1"/>
      <w:sz w:val="21"/>
      <w:szCs w:val="21"/>
    </w:rPr>
    <w:tblPr/>
    <w:tblStylePr w:type="firstRow">
      <w:tblPr/>
      <w:tcPr>
        <w:tcBorders>
          <w:top w:val="nil"/>
        </w:tcBorders>
      </w:tcPr>
    </w:tblStylePr>
  </w:style>
  <w:style w:type="numbering" w:customStyle="1" w:styleId="Style1">
    <w:name w:val="Style1"/>
    <w:uiPriority w:val="99"/>
    <w:rsid w:val="00C12424"/>
    <w:pPr>
      <w:numPr>
        <w:numId w:val="13"/>
      </w:numPr>
    </w:pPr>
  </w:style>
  <w:style w:type="paragraph" w:customStyle="1" w:styleId="Copyright">
    <w:name w:val="Copyright"/>
    <w:basedOn w:val="Normal"/>
    <w:rsid w:val="00416C57"/>
    <w:pPr>
      <w:spacing w:line="220" w:lineRule="atLeast"/>
    </w:pPr>
    <w:rPr>
      <w:rFonts w:cs="Arial"/>
      <w:sz w:val="18"/>
      <w:szCs w:val="16"/>
    </w:rPr>
  </w:style>
  <w:style w:type="table" w:customStyle="1" w:styleId="DP-PlainLetter">
    <w:name w:val="DP-Plain_Letter"/>
    <w:basedOn w:val="TableNormal"/>
    <w:uiPriority w:val="99"/>
    <w:qFormat/>
    <w:rsid w:val="00421F71"/>
    <w:pPr>
      <w:spacing w:after="0" w:line="240" w:lineRule="auto"/>
    </w:pPr>
    <w:rPr>
      <w:color w:val="000000" w:themeColor="text1"/>
    </w:rPr>
    <w:tblPr>
      <w:tblBorders>
        <w:top w:val="single" w:sz="8" w:space="0" w:color="968C6D"/>
        <w:bottom w:val="single" w:sz="8" w:space="0" w:color="968C6D"/>
        <w:insideH w:val="dotted" w:sz="8" w:space="0" w:color="9F8C6D"/>
      </w:tblBorders>
      <w:tblCellMar>
        <w:top w:w="43" w:type="dxa"/>
        <w:left w:w="72" w:type="dxa"/>
        <w:bottom w:w="43" w:type="dxa"/>
        <w:right w:w="72" w:type="dxa"/>
      </w:tblCellMar>
    </w:tblPr>
    <w:tblStylePr w:type="firstRow">
      <w:rPr>
        <w:rFonts w:ascii="Georgia" w:hAnsi="Georgia"/>
        <w:b w:val="0"/>
        <w:i w:val="0"/>
        <w:color w:val="9F8C6D"/>
        <w:sz w:val="20"/>
      </w:rPr>
      <w:tblPr/>
      <w:tcPr>
        <w:tcBorders>
          <w:top w:val="single" w:sz="8" w:space="0" w:color="9F8C6D"/>
          <w:left w:val="nil"/>
          <w:bottom w:val="single" w:sz="8" w:space="0" w:color="9F8C6D"/>
          <w:right w:val="nil"/>
          <w:insideH w:val="nil"/>
          <w:insideV w:val="nil"/>
          <w:tl2br w:val="nil"/>
          <w:tr2bl w:val="nil"/>
        </w:tcBorders>
      </w:tcPr>
    </w:tblStylePr>
  </w:style>
  <w:style w:type="table" w:customStyle="1" w:styleId="DP-Plain1Letter">
    <w:name w:val="DP-Plain 1_Letter"/>
    <w:basedOn w:val="TableNormal"/>
    <w:uiPriority w:val="99"/>
    <w:qFormat/>
    <w:rsid w:val="00493DE5"/>
    <w:pPr>
      <w:spacing w:after="0" w:line="240" w:lineRule="auto"/>
    </w:pPr>
    <w:tblPr>
      <w:tblBorders>
        <w:top w:val="single" w:sz="8" w:space="0" w:color="968C6D"/>
        <w:bottom w:val="single" w:sz="8" w:space="0" w:color="968C6D"/>
        <w:insideH w:val="dotted" w:sz="8" w:space="0" w:color="9F8C6D"/>
      </w:tblBorders>
      <w:tblCellMar>
        <w:top w:w="43" w:type="dxa"/>
        <w:left w:w="72" w:type="dxa"/>
        <w:bottom w:w="43" w:type="dxa"/>
        <w:right w:w="72" w:type="dxa"/>
      </w:tblCellMar>
    </w:tblPr>
    <w:tblStylePr w:type="firstCol">
      <w:rPr>
        <w:rFonts w:ascii="Georgia" w:hAnsi="Georgia"/>
        <w:b w:val="0"/>
        <w:i w:val="0"/>
        <w:sz w:val="20"/>
      </w:rPr>
    </w:tblStylePr>
  </w:style>
  <w:style w:type="numbering" w:customStyle="1" w:styleId="Style2">
    <w:name w:val="Style2"/>
    <w:uiPriority w:val="99"/>
    <w:rsid w:val="00562D7C"/>
    <w:pPr>
      <w:numPr>
        <w:numId w:val="9"/>
      </w:numPr>
    </w:pPr>
  </w:style>
  <w:style w:type="table" w:customStyle="1" w:styleId="DP-Plain1">
    <w:name w:val="DP-Plain 1"/>
    <w:basedOn w:val="TableNormal"/>
    <w:uiPriority w:val="99"/>
    <w:qFormat/>
    <w:rsid w:val="00B637F1"/>
    <w:pPr>
      <w:spacing w:after="0" w:line="240" w:lineRule="auto"/>
    </w:pPr>
    <w:rPr>
      <w:rFonts w:ascii="Arial" w:hAnsi="Arial"/>
      <w:color w:val="000000" w:themeColor="text1"/>
      <w:szCs w:val="21"/>
    </w:rPr>
    <w:tblPr>
      <w:tblBorders>
        <w:top w:val="single" w:sz="6" w:space="0" w:color="7D7D7D" w:themeColor="text2"/>
        <w:bottom w:val="single" w:sz="6" w:space="0" w:color="7D7D7D" w:themeColor="text2"/>
        <w:insideH w:val="single" w:sz="6" w:space="0" w:color="7D7D7D" w:themeColor="text2"/>
        <w:insideV w:val="single" w:sz="6" w:space="0" w:color="7D7D7D" w:themeColor="text2"/>
      </w:tblBorders>
      <w:tblCellMar>
        <w:left w:w="115" w:type="dxa"/>
        <w:right w:w="115" w:type="dxa"/>
      </w:tblCellMar>
    </w:tblPr>
    <w:tblStylePr w:type="firstRow">
      <w:rPr>
        <w:rFonts w:ascii="Arial" w:hAnsi="Arial"/>
        <w:b w:val="0"/>
        <w:i w:val="0"/>
        <w:color w:val="000000" w:themeColor="text1"/>
        <w:sz w:val="20"/>
      </w:rPr>
      <w:tblPr/>
      <w:tcPr>
        <w:tcBorders>
          <w:top w:val="single" w:sz="6" w:space="0" w:color="7D7D7D" w:themeColor="text2"/>
          <w:left w:val="nil"/>
          <w:bottom w:val="single" w:sz="6" w:space="0" w:color="7D7D7D" w:themeColor="text2"/>
          <w:right w:val="nil"/>
          <w:insideH w:val="nil"/>
          <w:insideV w:val="single" w:sz="6" w:space="0" w:color="7D7D7D" w:themeColor="text2"/>
          <w:tl2br w:val="nil"/>
          <w:tr2bl w:val="nil"/>
        </w:tcBorders>
      </w:tcPr>
    </w:tblStylePr>
    <w:tblStylePr w:type="firstCol">
      <w:rPr>
        <w:rFonts w:ascii="Arial" w:hAnsi="Arial"/>
        <w:b w:val="0"/>
        <w:color w:val="auto"/>
        <w:sz w:val="20"/>
      </w:rPr>
      <w:tblPr>
        <w:tblCellMar>
          <w:top w:w="0" w:type="dxa"/>
          <w:left w:w="115" w:type="dxa"/>
          <w:bottom w:w="0" w:type="dxa"/>
          <w:right w:w="115" w:type="dxa"/>
        </w:tblCellMar>
      </w:tblPr>
    </w:tblStylePr>
  </w:style>
  <w:style w:type="paragraph" w:customStyle="1" w:styleId="TableTitleGeorgia">
    <w:name w:val="Table Title_Georgia"/>
    <w:basedOn w:val="BodyText2"/>
    <w:uiPriority w:val="99"/>
    <w:qFormat/>
    <w:rsid w:val="00CC3EAD"/>
    <w:pPr>
      <w:spacing w:before="60" w:after="60" w:line="240" w:lineRule="auto"/>
    </w:pPr>
    <w:rPr>
      <w:b/>
      <w:i/>
      <w:color w:val="7D7D7D" w:themeColor="text2"/>
    </w:rPr>
  </w:style>
  <w:style w:type="paragraph" w:customStyle="1" w:styleId="TableSecondLevelGeorgia">
    <w:name w:val="Table Second Level_Georgia"/>
    <w:basedOn w:val="Normal"/>
    <w:uiPriority w:val="99"/>
    <w:semiHidden/>
    <w:qFormat/>
    <w:rsid w:val="00BB6F4A"/>
    <w:pPr>
      <w:spacing w:before="60" w:after="60" w:line="240" w:lineRule="auto"/>
    </w:pPr>
    <w:rPr>
      <w:rFonts w:ascii="Georgia" w:hAnsi="Georgia" w:cs="Arial"/>
      <w:color w:val="7D7D7D" w:themeColor="text2"/>
    </w:rPr>
  </w:style>
  <w:style w:type="paragraph" w:customStyle="1" w:styleId="TableBulletArial">
    <w:name w:val="Table Bullet_Arial"/>
    <w:basedOn w:val="Normal"/>
    <w:uiPriority w:val="99"/>
    <w:semiHidden/>
    <w:qFormat/>
    <w:rsid w:val="00562D7C"/>
    <w:pPr>
      <w:numPr>
        <w:numId w:val="25"/>
      </w:numPr>
      <w:spacing w:before="60" w:after="60" w:line="240" w:lineRule="auto"/>
      <w:ind w:left="0" w:firstLine="0"/>
    </w:pPr>
    <w:rPr>
      <w:rFonts w:eastAsia="Times New Roman" w:cs="Arial"/>
    </w:rPr>
  </w:style>
  <w:style w:type="numbering" w:customStyle="1" w:styleId="TableBullet">
    <w:name w:val="Table Bullet"/>
    <w:uiPriority w:val="99"/>
    <w:rsid w:val="00BD3893"/>
    <w:pPr>
      <w:numPr>
        <w:numId w:val="14"/>
      </w:numPr>
    </w:pPr>
  </w:style>
  <w:style w:type="paragraph" w:customStyle="1" w:styleId="TableBulletGeorgia">
    <w:name w:val="Table Bullet_Georgia"/>
    <w:basedOn w:val="TableBulletArial"/>
    <w:uiPriority w:val="99"/>
    <w:semiHidden/>
    <w:qFormat/>
    <w:rsid w:val="003B6F84"/>
    <w:rPr>
      <w:rFonts w:ascii="Georgia" w:hAnsi="Georgia"/>
    </w:rPr>
  </w:style>
  <w:style w:type="paragraph" w:styleId="ListParagraph">
    <w:name w:val="List Paragraph"/>
    <w:basedOn w:val="Normal"/>
    <w:uiPriority w:val="34"/>
    <w:qFormat/>
    <w:rsid w:val="00095ECB"/>
    <w:pPr>
      <w:ind w:left="720"/>
      <w:contextualSpacing/>
    </w:pPr>
  </w:style>
  <w:style w:type="paragraph" w:customStyle="1" w:styleId="TableHeaderDiagram">
    <w:name w:val="Table Header/Diagram"/>
    <w:basedOn w:val="Heading2"/>
    <w:uiPriority w:val="99"/>
    <w:semiHidden/>
    <w:qFormat/>
    <w:rsid w:val="00EC516F"/>
    <w:rPr>
      <w:rFonts w:ascii="Georgia" w:hAnsi="Georgia"/>
      <w:color w:val="000000" w:themeColor="text1"/>
      <w:sz w:val="20"/>
    </w:rPr>
  </w:style>
  <w:style w:type="numbering" w:customStyle="1" w:styleId="Style3">
    <w:name w:val="Style3"/>
    <w:uiPriority w:val="99"/>
    <w:rsid w:val="008F1D32"/>
    <w:pPr>
      <w:numPr>
        <w:numId w:val="10"/>
      </w:numPr>
    </w:pPr>
  </w:style>
  <w:style w:type="numbering" w:customStyle="1" w:styleId="Style4">
    <w:name w:val="Style4"/>
    <w:uiPriority w:val="99"/>
    <w:rsid w:val="008F1D32"/>
    <w:pPr>
      <w:numPr>
        <w:numId w:val="11"/>
      </w:numPr>
    </w:pPr>
  </w:style>
  <w:style w:type="numbering" w:customStyle="1" w:styleId="Style5">
    <w:name w:val="Style5"/>
    <w:uiPriority w:val="99"/>
    <w:rsid w:val="008F1D32"/>
    <w:pPr>
      <w:numPr>
        <w:numId w:val="12"/>
      </w:numPr>
    </w:pPr>
  </w:style>
  <w:style w:type="paragraph" w:customStyle="1" w:styleId="TableThirdLevelGeorgia">
    <w:name w:val="Table Third Level_Georgia"/>
    <w:basedOn w:val="Normal"/>
    <w:uiPriority w:val="99"/>
    <w:semiHidden/>
    <w:qFormat/>
    <w:rsid w:val="00BB6F4A"/>
    <w:pPr>
      <w:spacing w:before="60" w:after="60" w:line="240" w:lineRule="auto"/>
    </w:pPr>
    <w:rPr>
      <w:rFonts w:ascii="Georgia" w:hAnsi="Georgia" w:cs="Arial"/>
      <w:i/>
      <w:color w:val="7D7D7D" w:themeColor="text2"/>
    </w:rPr>
  </w:style>
  <w:style w:type="numbering" w:customStyle="1" w:styleId="Style6">
    <w:name w:val="Style6"/>
    <w:uiPriority w:val="99"/>
    <w:rsid w:val="008F1D32"/>
    <w:pPr>
      <w:numPr>
        <w:numId w:val="15"/>
      </w:numPr>
    </w:pPr>
  </w:style>
  <w:style w:type="numbering" w:customStyle="1" w:styleId="Style7">
    <w:name w:val="Style7"/>
    <w:uiPriority w:val="99"/>
    <w:rsid w:val="008F1D32"/>
    <w:pPr>
      <w:numPr>
        <w:numId w:val="16"/>
      </w:numPr>
    </w:pPr>
  </w:style>
  <w:style w:type="character" w:styleId="CommentReference">
    <w:name w:val="annotation reference"/>
    <w:basedOn w:val="DefaultParagraphFont"/>
    <w:uiPriority w:val="99"/>
    <w:semiHidden/>
    <w:rsid w:val="005B6D92"/>
    <w:rPr>
      <w:sz w:val="16"/>
      <w:szCs w:val="16"/>
    </w:rPr>
  </w:style>
  <w:style w:type="paragraph" w:styleId="CommentText">
    <w:name w:val="annotation text"/>
    <w:basedOn w:val="Normal"/>
    <w:link w:val="CommentTextChar"/>
    <w:uiPriority w:val="99"/>
    <w:semiHidden/>
    <w:rsid w:val="005B6D92"/>
    <w:pPr>
      <w:spacing w:line="240" w:lineRule="auto"/>
    </w:pPr>
  </w:style>
  <w:style w:type="character" w:customStyle="1" w:styleId="CommentTextChar">
    <w:name w:val="Comment Text Char"/>
    <w:basedOn w:val="DefaultParagraphFont"/>
    <w:link w:val="CommentText"/>
    <w:uiPriority w:val="99"/>
    <w:semiHidden/>
    <w:rsid w:val="005245FE"/>
    <w:rPr>
      <w:color w:val="000000" w:themeColor="text1"/>
      <w:szCs w:val="21"/>
    </w:rPr>
  </w:style>
  <w:style w:type="paragraph" w:styleId="CommentSubject">
    <w:name w:val="annotation subject"/>
    <w:basedOn w:val="CommentText"/>
    <w:next w:val="CommentText"/>
    <w:link w:val="CommentSubjectChar"/>
    <w:uiPriority w:val="99"/>
    <w:semiHidden/>
    <w:rsid w:val="005B6D92"/>
    <w:rPr>
      <w:b/>
      <w:bCs/>
    </w:rPr>
  </w:style>
  <w:style w:type="character" w:customStyle="1" w:styleId="CommentSubjectChar">
    <w:name w:val="Comment Subject Char"/>
    <w:basedOn w:val="CommentTextChar"/>
    <w:link w:val="CommentSubject"/>
    <w:uiPriority w:val="99"/>
    <w:semiHidden/>
    <w:rsid w:val="005245FE"/>
    <w:rPr>
      <w:b/>
      <w:bCs/>
      <w:color w:val="000000" w:themeColor="text1"/>
      <w:szCs w:val="21"/>
    </w:rPr>
  </w:style>
  <w:style w:type="paragraph" w:styleId="NormalWeb">
    <w:name w:val="Normal (Web)"/>
    <w:basedOn w:val="Normal"/>
    <w:uiPriority w:val="99"/>
    <w:semiHidden/>
    <w:rsid w:val="005B6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TitleArial">
    <w:name w:val="Table Title_Arial"/>
    <w:basedOn w:val="BodyText2"/>
    <w:uiPriority w:val="99"/>
    <w:semiHidden/>
    <w:qFormat/>
    <w:rsid w:val="00416C57"/>
    <w:pPr>
      <w:spacing w:before="60" w:after="60" w:line="240" w:lineRule="auto"/>
    </w:pPr>
  </w:style>
  <w:style w:type="paragraph" w:customStyle="1" w:styleId="TableSecondLevelArial">
    <w:name w:val="Table Second Level_Arial"/>
    <w:basedOn w:val="TableSecondLevelGeorgia"/>
    <w:uiPriority w:val="99"/>
    <w:semiHidden/>
    <w:qFormat/>
    <w:rsid w:val="00CC3EAD"/>
    <w:rPr>
      <w:rFonts w:ascii="Arial" w:hAnsi="Arial"/>
    </w:rPr>
  </w:style>
  <w:style w:type="paragraph" w:customStyle="1" w:styleId="TableNumberGeorgia">
    <w:name w:val="Table Number_Georgia"/>
    <w:basedOn w:val="Normal"/>
    <w:uiPriority w:val="99"/>
    <w:semiHidden/>
    <w:qFormat/>
    <w:rsid w:val="00BB6F4A"/>
    <w:pPr>
      <w:numPr>
        <w:numId w:val="17"/>
      </w:numPr>
      <w:spacing w:before="60" w:after="60" w:line="240" w:lineRule="auto"/>
    </w:pPr>
    <w:rPr>
      <w:rFonts w:ascii="Georgia" w:hAnsi="Georgia" w:cs="Arial"/>
    </w:rPr>
  </w:style>
  <w:style w:type="paragraph" w:customStyle="1" w:styleId="TableTextArial">
    <w:name w:val="Table Text_Arial"/>
    <w:basedOn w:val="BodyText2"/>
    <w:uiPriority w:val="99"/>
    <w:semiHidden/>
    <w:qFormat/>
    <w:rsid w:val="00416C57"/>
    <w:pPr>
      <w:spacing w:before="60" w:after="60" w:line="240" w:lineRule="auto"/>
    </w:pPr>
    <w:rPr>
      <w:rFonts w:cs="Arial"/>
    </w:rPr>
  </w:style>
  <w:style w:type="paragraph" w:customStyle="1" w:styleId="TableNumberArial">
    <w:name w:val="Table Number_Arial"/>
    <w:basedOn w:val="TableTextArial"/>
    <w:uiPriority w:val="99"/>
    <w:semiHidden/>
    <w:qFormat/>
    <w:rsid w:val="00CC3EAD"/>
    <w:pPr>
      <w:numPr>
        <w:numId w:val="19"/>
      </w:numPr>
    </w:pPr>
  </w:style>
  <w:style w:type="paragraph" w:styleId="BodyText2">
    <w:name w:val="Body Text 2"/>
    <w:basedOn w:val="Normal"/>
    <w:link w:val="BodyText2Char"/>
    <w:uiPriority w:val="99"/>
    <w:semiHidden/>
    <w:rsid w:val="00CC3EAD"/>
    <w:pPr>
      <w:spacing w:after="120" w:line="480" w:lineRule="auto"/>
    </w:pPr>
  </w:style>
  <w:style w:type="character" w:customStyle="1" w:styleId="BodyText2Char">
    <w:name w:val="Body Text 2 Char"/>
    <w:basedOn w:val="DefaultParagraphFont"/>
    <w:link w:val="BodyText2"/>
    <w:uiPriority w:val="99"/>
    <w:semiHidden/>
    <w:rsid w:val="005245FE"/>
    <w:rPr>
      <w:color w:val="000000" w:themeColor="text1"/>
      <w:szCs w:val="21"/>
    </w:rPr>
  </w:style>
  <w:style w:type="numbering" w:customStyle="1" w:styleId="Style8">
    <w:name w:val="Style8"/>
    <w:uiPriority w:val="99"/>
    <w:rsid w:val="00CC3EAD"/>
    <w:pPr>
      <w:numPr>
        <w:numId w:val="18"/>
      </w:numPr>
    </w:pPr>
  </w:style>
  <w:style w:type="paragraph" w:customStyle="1" w:styleId="TableThirdLevelArial">
    <w:name w:val="Table Third Level_Arial"/>
    <w:basedOn w:val="TableTextArial"/>
    <w:uiPriority w:val="99"/>
    <w:semiHidden/>
    <w:qFormat/>
    <w:rsid w:val="00F102DE"/>
    <w:rPr>
      <w:i/>
      <w:color w:val="7D7D7D" w:themeColor="text2"/>
    </w:rPr>
  </w:style>
  <w:style w:type="table" w:customStyle="1" w:styleId="DP-Plain2">
    <w:name w:val="DP-Plain 2"/>
    <w:basedOn w:val="TableNormal"/>
    <w:uiPriority w:val="99"/>
    <w:qFormat/>
    <w:rsid w:val="00562D7C"/>
    <w:pPr>
      <w:spacing w:after="0" w:line="240" w:lineRule="auto"/>
    </w:pPr>
    <w:rPr>
      <w:rFonts w:ascii="Arial" w:hAnsi="Arial"/>
    </w:rPr>
    <w:tblPr>
      <w:tblBorders>
        <w:top w:val="single" w:sz="6" w:space="0" w:color="7D7D7D" w:themeColor="text2"/>
        <w:bottom w:val="single" w:sz="6" w:space="0" w:color="7D7D7D" w:themeColor="text2"/>
        <w:insideH w:val="dotted" w:sz="8" w:space="0" w:color="7D7D7D" w:themeColor="text2"/>
      </w:tblBorders>
    </w:tblPr>
    <w:tblStylePr w:type="firstRow">
      <w:rPr>
        <w:rFonts w:ascii="Arial Bold" w:hAnsi="Arial Bold"/>
        <w:b/>
        <w:i w:val="0"/>
        <w:color w:val="7D7D7D" w:themeColor="text2"/>
      </w:rPr>
      <w:tblPr/>
      <w:tcPr>
        <w:tcBorders>
          <w:top w:val="single" w:sz="6" w:space="0" w:color="7D7D7D" w:themeColor="text2"/>
          <w:left w:val="nil"/>
          <w:bottom w:val="single" w:sz="6" w:space="0" w:color="7D7D7D" w:themeColor="text2"/>
          <w:right w:val="nil"/>
          <w:insideH w:val="nil"/>
          <w:insideV w:val="nil"/>
          <w:tl2br w:val="nil"/>
          <w:tr2bl w:val="nil"/>
        </w:tcBorders>
      </w:tcPr>
    </w:tblStylePr>
  </w:style>
  <w:style w:type="paragraph" w:customStyle="1" w:styleId="BodyText1">
    <w:name w:val="Body Text1"/>
    <w:basedOn w:val="Normal"/>
    <w:uiPriority w:val="99"/>
    <w:semiHidden/>
    <w:rsid w:val="0092241B"/>
    <w:pPr>
      <w:autoSpaceDE w:val="0"/>
      <w:autoSpaceDN w:val="0"/>
      <w:adjustRightInd w:val="0"/>
      <w:spacing w:after="180" w:line="260" w:lineRule="atLeast"/>
      <w:textAlignment w:val="center"/>
    </w:pPr>
    <w:rPr>
      <w:rFonts w:cs="Georgia"/>
      <w:color w:val="000000"/>
      <w:szCs w:val="20"/>
      <w:lang w:val="en-US"/>
    </w:rPr>
  </w:style>
  <w:style w:type="table" w:customStyle="1" w:styleId="DP-Plain11">
    <w:name w:val="DP-Plain 11"/>
    <w:basedOn w:val="TableNormal"/>
    <w:uiPriority w:val="99"/>
    <w:qFormat/>
    <w:rsid w:val="005653D4"/>
    <w:pPr>
      <w:spacing w:after="0" w:line="240" w:lineRule="auto"/>
    </w:pPr>
    <w:rPr>
      <w:color w:val="000000" w:themeColor="text1"/>
      <w:szCs w:val="21"/>
    </w:rPr>
    <w:tblPr>
      <w:tblBorders>
        <w:insideH w:val="dotted" w:sz="8" w:space="0" w:color="7D7D7D" w:themeColor="text2"/>
      </w:tblBorders>
      <w:tblCellMar>
        <w:top w:w="43" w:type="dxa"/>
        <w:left w:w="72" w:type="dxa"/>
        <w:bottom w:w="43" w:type="dxa"/>
        <w:right w:w="72" w:type="dxa"/>
      </w:tblCellMar>
    </w:tblPr>
    <w:tblStylePr w:type="firstCol">
      <w:rPr>
        <w:rFonts w:ascii="Georgia" w:hAnsi="Georgia"/>
        <w:b w:val="0"/>
        <w:color w:val="auto"/>
        <w:sz w:val="20"/>
      </w:rPr>
    </w:tblStylePr>
  </w:style>
  <w:style w:type="paragraph" w:customStyle="1" w:styleId="BiosTitle">
    <w:name w:val="Bios Title"/>
    <w:basedOn w:val="Normal"/>
    <w:uiPriority w:val="34"/>
    <w:semiHidden/>
    <w:qFormat/>
    <w:rsid w:val="0045723D"/>
    <w:pPr>
      <w:spacing w:after="120" w:line="200" w:lineRule="atLeast"/>
      <w:contextualSpacing/>
    </w:pPr>
    <w:rPr>
      <w:rFonts w:eastAsia="Times New Roman" w:cs="Times New Roman"/>
      <w:b/>
      <w:i/>
      <w:color w:val="7D7D7D" w:themeColor="text2"/>
      <w:szCs w:val="32"/>
    </w:rPr>
  </w:style>
  <w:style w:type="character" w:styleId="FollowedHyperlink">
    <w:name w:val="FollowedHyperlink"/>
    <w:basedOn w:val="DefaultParagraphFont"/>
    <w:uiPriority w:val="99"/>
    <w:semiHidden/>
    <w:rsid w:val="00C602E7"/>
    <w:rPr>
      <w:color w:val="DB536A" w:themeColor="followedHyperlink"/>
      <w:u w:val="single"/>
    </w:rPr>
  </w:style>
  <w:style w:type="paragraph" w:customStyle="1" w:styleId="Default">
    <w:name w:val="Default"/>
    <w:rsid w:val="009B09AF"/>
    <w:pPr>
      <w:autoSpaceDE w:val="0"/>
      <w:autoSpaceDN w:val="0"/>
      <w:adjustRightInd w:val="0"/>
      <w:spacing w:after="0" w:line="240" w:lineRule="auto"/>
    </w:pPr>
    <w:rPr>
      <w:rFonts w:asciiTheme="minorHAnsi" w:hAnsiTheme="minorHAnsi" w:cs="Georgia"/>
      <w:color w:val="000000"/>
      <w:szCs w:val="24"/>
      <w:lang w:val="en-US"/>
    </w:rPr>
  </w:style>
  <w:style w:type="paragraph" w:styleId="Revision">
    <w:name w:val="Revision"/>
    <w:hidden/>
    <w:uiPriority w:val="99"/>
    <w:semiHidden/>
    <w:rsid w:val="00452266"/>
    <w:pPr>
      <w:spacing w:after="0" w:line="240" w:lineRule="auto"/>
    </w:pPr>
    <w:rPr>
      <w:color w:val="000000" w:themeColor="text1"/>
      <w:szCs w:val="21"/>
    </w:rPr>
  </w:style>
  <w:style w:type="paragraph" w:styleId="IntenseQuote">
    <w:name w:val="Intense Quote"/>
    <w:basedOn w:val="Normal"/>
    <w:next w:val="Normal"/>
    <w:link w:val="IntenseQuoteChar"/>
    <w:uiPriority w:val="30"/>
    <w:qFormat/>
    <w:rsid w:val="0024572D"/>
    <w:pPr>
      <w:pBdr>
        <w:top w:val="single" w:sz="4" w:space="10" w:color="D04A02" w:themeColor="accent1"/>
        <w:bottom w:val="single" w:sz="4" w:space="10" w:color="D04A02" w:themeColor="accent1"/>
      </w:pBdr>
      <w:spacing w:before="360" w:after="360"/>
      <w:ind w:left="864" w:right="864"/>
      <w:jc w:val="center"/>
    </w:pPr>
    <w:rPr>
      <w:i/>
      <w:iCs/>
      <w:color w:val="DB536A" w:themeColor="accent5"/>
    </w:rPr>
  </w:style>
  <w:style w:type="character" w:customStyle="1" w:styleId="IntenseQuoteChar">
    <w:name w:val="Intense Quote Char"/>
    <w:basedOn w:val="DefaultParagraphFont"/>
    <w:link w:val="IntenseQuote"/>
    <w:uiPriority w:val="30"/>
    <w:rsid w:val="0024572D"/>
    <w:rPr>
      <w:rFonts w:ascii="Arial" w:hAnsi="Arial"/>
      <w:i/>
      <w:iCs/>
      <w:color w:val="DB536A" w:themeColor="accent5"/>
      <w:szCs w:val="21"/>
    </w:rPr>
  </w:style>
  <w:style w:type="character" w:styleId="Strong">
    <w:name w:val="Strong"/>
    <w:basedOn w:val="DefaultParagraphFont"/>
    <w:uiPriority w:val="22"/>
    <w:qFormat/>
    <w:rsid w:val="006B1D04"/>
    <w:rPr>
      <w:b/>
      <w:bCs/>
    </w:rPr>
  </w:style>
  <w:style w:type="paragraph" w:customStyle="1" w:styleId="Header3">
    <w:name w:val="Header 3"/>
    <w:basedOn w:val="BodyText"/>
    <w:uiPriority w:val="34"/>
    <w:qFormat/>
    <w:rsid w:val="00E2239D"/>
    <w:rPr>
      <w:b/>
      <w:color w:val="DB536A" w:themeColor="accent5"/>
      <w:lang w:val="en-US"/>
    </w:rPr>
  </w:style>
  <w:style w:type="character" w:styleId="UnresolvedMention">
    <w:name w:val="Unresolved Mention"/>
    <w:basedOn w:val="DefaultParagraphFont"/>
    <w:uiPriority w:val="99"/>
    <w:semiHidden/>
    <w:unhideWhenUsed/>
    <w:rsid w:val="00C76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044">
      <w:bodyDiv w:val="1"/>
      <w:marLeft w:val="0"/>
      <w:marRight w:val="0"/>
      <w:marTop w:val="0"/>
      <w:marBottom w:val="0"/>
      <w:divBdr>
        <w:top w:val="none" w:sz="0" w:space="0" w:color="auto"/>
        <w:left w:val="none" w:sz="0" w:space="0" w:color="auto"/>
        <w:bottom w:val="none" w:sz="0" w:space="0" w:color="auto"/>
        <w:right w:val="none" w:sz="0" w:space="0" w:color="auto"/>
      </w:divBdr>
    </w:div>
    <w:div w:id="41447614">
      <w:bodyDiv w:val="1"/>
      <w:marLeft w:val="0"/>
      <w:marRight w:val="0"/>
      <w:marTop w:val="0"/>
      <w:marBottom w:val="0"/>
      <w:divBdr>
        <w:top w:val="none" w:sz="0" w:space="0" w:color="auto"/>
        <w:left w:val="none" w:sz="0" w:space="0" w:color="auto"/>
        <w:bottom w:val="none" w:sz="0" w:space="0" w:color="auto"/>
        <w:right w:val="none" w:sz="0" w:space="0" w:color="auto"/>
      </w:divBdr>
    </w:div>
    <w:div w:id="83379969">
      <w:bodyDiv w:val="1"/>
      <w:marLeft w:val="0"/>
      <w:marRight w:val="0"/>
      <w:marTop w:val="0"/>
      <w:marBottom w:val="0"/>
      <w:divBdr>
        <w:top w:val="none" w:sz="0" w:space="0" w:color="auto"/>
        <w:left w:val="none" w:sz="0" w:space="0" w:color="auto"/>
        <w:bottom w:val="none" w:sz="0" w:space="0" w:color="auto"/>
        <w:right w:val="none" w:sz="0" w:space="0" w:color="auto"/>
      </w:divBdr>
    </w:div>
    <w:div w:id="205605580">
      <w:bodyDiv w:val="1"/>
      <w:marLeft w:val="0"/>
      <w:marRight w:val="0"/>
      <w:marTop w:val="0"/>
      <w:marBottom w:val="0"/>
      <w:divBdr>
        <w:top w:val="none" w:sz="0" w:space="0" w:color="auto"/>
        <w:left w:val="none" w:sz="0" w:space="0" w:color="auto"/>
        <w:bottom w:val="none" w:sz="0" w:space="0" w:color="auto"/>
        <w:right w:val="none" w:sz="0" w:space="0" w:color="auto"/>
      </w:divBdr>
    </w:div>
    <w:div w:id="231934470">
      <w:bodyDiv w:val="1"/>
      <w:marLeft w:val="0"/>
      <w:marRight w:val="0"/>
      <w:marTop w:val="0"/>
      <w:marBottom w:val="0"/>
      <w:divBdr>
        <w:top w:val="none" w:sz="0" w:space="0" w:color="auto"/>
        <w:left w:val="none" w:sz="0" w:space="0" w:color="auto"/>
        <w:bottom w:val="none" w:sz="0" w:space="0" w:color="auto"/>
        <w:right w:val="none" w:sz="0" w:space="0" w:color="auto"/>
      </w:divBdr>
    </w:div>
    <w:div w:id="286670249">
      <w:bodyDiv w:val="1"/>
      <w:marLeft w:val="0"/>
      <w:marRight w:val="0"/>
      <w:marTop w:val="0"/>
      <w:marBottom w:val="0"/>
      <w:divBdr>
        <w:top w:val="none" w:sz="0" w:space="0" w:color="auto"/>
        <w:left w:val="none" w:sz="0" w:space="0" w:color="auto"/>
        <w:bottom w:val="none" w:sz="0" w:space="0" w:color="auto"/>
        <w:right w:val="none" w:sz="0" w:space="0" w:color="auto"/>
      </w:divBdr>
    </w:div>
    <w:div w:id="297955701">
      <w:bodyDiv w:val="1"/>
      <w:marLeft w:val="0"/>
      <w:marRight w:val="0"/>
      <w:marTop w:val="0"/>
      <w:marBottom w:val="0"/>
      <w:divBdr>
        <w:top w:val="none" w:sz="0" w:space="0" w:color="auto"/>
        <w:left w:val="none" w:sz="0" w:space="0" w:color="auto"/>
        <w:bottom w:val="none" w:sz="0" w:space="0" w:color="auto"/>
        <w:right w:val="none" w:sz="0" w:space="0" w:color="auto"/>
      </w:divBdr>
    </w:div>
    <w:div w:id="302007062">
      <w:bodyDiv w:val="1"/>
      <w:marLeft w:val="0"/>
      <w:marRight w:val="0"/>
      <w:marTop w:val="0"/>
      <w:marBottom w:val="0"/>
      <w:divBdr>
        <w:top w:val="none" w:sz="0" w:space="0" w:color="auto"/>
        <w:left w:val="none" w:sz="0" w:space="0" w:color="auto"/>
        <w:bottom w:val="none" w:sz="0" w:space="0" w:color="auto"/>
        <w:right w:val="none" w:sz="0" w:space="0" w:color="auto"/>
      </w:divBdr>
    </w:div>
    <w:div w:id="307325394">
      <w:bodyDiv w:val="1"/>
      <w:marLeft w:val="0"/>
      <w:marRight w:val="0"/>
      <w:marTop w:val="0"/>
      <w:marBottom w:val="0"/>
      <w:divBdr>
        <w:top w:val="none" w:sz="0" w:space="0" w:color="auto"/>
        <w:left w:val="none" w:sz="0" w:space="0" w:color="auto"/>
        <w:bottom w:val="none" w:sz="0" w:space="0" w:color="auto"/>
        <w:right w:val="none" w:sz="0" w:space="0" w:color="auto"/>
      </w:divBdr>
    </w:div>
    <w:div w:id="336932220">
      <w:bodyDiv w:val="1"/>
      <w:marLeft w:val="0"/>
      <w:marRight w:val="0"/>
      <w:marTop w:val="0"/>
      <w:marBottom w:val="0"/>
      <w:divBdr>
        <w:top w:val="none" w:sz="0" w:space="0" w:color="auto"/>
        <w:left w:val="none" w:sz="0" w:space="0" w:color="auto"/>
        <w:bottom w:val="none" w:sz="0" w:space="0" w:color="auto"/>
        <w:right w:val="none" w:sz="0" w:space="0" w:color="auto"/>
      </w:divBdr>
      <w:divsChild>
        <w:div w:id="349068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130652">
              <w:marLeft w:val="0"/>
              <w:marRight w:val="0"/>
              <w:marTop w:val="0"/>
              <w:marBottom w:val="0"/>
              <w:divBdr>
                <w:top w:val="none" w:sz="0" w:space="0" w:color="auto"/>
                <w:left w:val="none" w:sz="0" w:space="0" w:color="auto"/>
                <w:bottom w:val="none" w:sz="0" w:space="0" w:color="auto"/>
                <w:right w:val="none" w:sz="0" w:space="0" w:color="auto"/>
              </w:divBdr>
              <w:divsChild>
                <w:div w:id="1396120592">
                  <w:marLeft w:val="0"/>
                  <w:marRight w:val="0"/>
                  <w:marTop w:val="0"/>
                  <w:marBottom w:val="0"/>
                  <w:divBdr>
                    <w:top w:val="none" w:sz="0" w:space="0" w:color="auto"/>
                    <w:left w:val="none" w:sz="0" w:space="0" w:color="auto"/>
                    <w:bottom w:val="none" w:sz="0" w:space="0" w:color="auto"/>
                    <w:right w:val="none" w:sz="0" w:space="0" w:color="auto"/>
                  </w:divBdr>
                  <w:divsChild>
                    <w:div w:id="531266437">
                      <w:marLeft w:val="0"/>
                      <w:marRight w:val="0"/>
                      <w:marTop w:val="0"/>
                      <w:marBottom w:val="0"/>
                      <w:divBdr>
                        <w:top w:val="none" w:sz="0" w:space="0" w:color="auto"/>
                        <w:left w:val="none" w:sz="0" w:space="0" w:color="auto"/>
                        <w:bottom w:val="none" w:sz="0" w:space="0" w:color="auto"/>
                        <w:right w:val="none" w:sz="0" w:space="0" w:color="auto"/>
                      </w:divBdr>
                      <w:divsChild>
                        <w:div w:id="1285428173">
                          <w:marLeft w:val="0"/>
                          <w:marRight w:val="0"/>
                          <w:marTop w:val="0"/>
                          <w:marBottom w:val="0"/>
                          <w:divBdr>
                            <w:top w:val="none" w:sz="0" w:space="0" w:color="auto"/>
                            <w:left w:val="none" w:sz="0" w:space="0" w:color="auto"/>
                            <w:bottom w:val="none" w:sz="0" w:space="0" w:color="auto"/>
                            <w:right w:val="none" w:sz="0" w:space="0" w:color="auto"/>
                          </w:divBdr>
                          <w:divsChild>
                            <w:div w:id="905728071">
                              <w:marLeft w:val="0"/>
                              <w:marRight w:val="0"/>
                              <w:marTop w:val="0"/>
                              <w:marBottom w:val="0"/>
                              <w:divBdr>
                                <w:top w:val="none" w:sz="0" w:space="0" w:color="auto"/>
                                <w:left w:val="none" w:sz="0" w:space="0" w:color="auto"/>
                                <w:bottom w:val="none" w:sz="0" w:space="0" w:color="auto"/>
                                <w:right w:val="none" w:sz="0" w:space="0" w:color="auto"/>
                              </w:divBdr>
                              <w:divsChild>
                                <w:div w:id="1771313625">
                                  <w:marLeft w:val="0"/>
                                  <w:marRight w:val="0"/>
                                  <w:marTop w:val="0"/>
                                  <w:marBottom w:val="0"/>
                                  <w:divBdr>
                                    <w:top w:val="none" w:sz="0" w:space="0" w:color="auto"/>
                                    <w:left w:val="none" w:sz="0" w:space="0" w:color="auto"/>
                                    <w:bottom w:val="none" w:sz="0" w:space="0" w:color="auto"/>
                                    <w:right w:val="none" w:sz="0" w:space="0" w:color="auto"/>
                                  </w:divBdr>
                                  <w:divsChild>
                                    <w:div w:id="405149120">
                                      <w:marLeft w:val="0"/>
                                      <w:marRight w:val="0"/>
                                      <w:marTop w:val="0"/>
                                      <w:marBottom w:val="0"/>
                                      <w:divBdr>
                                        <w:top w:val="none" w:sz="0" w:space="0" w:color="auto"/>
                                        <w:left w:val="none" w:sz="0" w:space="0" w:color="auto"/>
                                        <w:bottom w:val="none" w:sz="0" w:space="0" w:color="auto"/>
                                        <w:right w:val="none" w:sz="0" w:space="0" w:color="auto"/>
                                      </w:divBdr>
                                      <w:divsChild>
                                        <w:div w:id="872501000">
                                          <w:marLeft w:val="0"/>
                                          <w:marRight w:val="0"/>
                                          <w:marTop w:val="0"/>
                                          <w:marBottom w:val="0"/>
                                          <w:divBdr>
                                            <w:top w:val="none" w:sz="0" w:space="0" w:color="auto"/>
                                            <w:left w:val="none" w:sz="0" w:space="0" w:color="auto"/>
                                            <w:bottom w:val="none" w:sz="0" w:space="0" w:color="auto"/>
                                            <w:right w:val="none" w:sz="0" w:space="0" w:color="auto"/>
                                          </w:divBdr>
                                          <w:divsChild>
                                            <w:div w:id="1948535167">
                                              <w:marLeft w:val="0"/>
                                              <w:marRight w:val="0"/>
                                              <w:marTop w:val="0"/>
                                              <w:marBottom w:val="0"/>
                                              <w:divBdr>
                                                <w:top w:val="none" w:sz="0" w:space="0" w:color="auto"/>
                                                <w:left w:val="none" w:sz="0" w:space="0" w:color="auto"/>
                                                <w:bottom w:val="none" w:sz="0" w:space="0" w:color="auto"/>
                                                <w:right w:val="none" w:sz="0" w:space="0" w:color="auto"/>
                                              </w:divBdr>
                                              <w:divsChild>
                                                <w:div w:id="4090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673631">
      <w:bodyDiv w:val="1"/>
      <w:marLeft w:val="0"/>
      <w:marRight w:val="0"/>
      <w:marTop w:val="0"/>
      <w:marBottom w:val="0"/>
      <w:divBdr>
        <w:top w:val="none" w:sz="0" w:space="0" w:color="auto"/>
        <w:left w:val="none" w:sz="0" w:space="0" w:color="auto"/>
        <w:bottom w:val="none" w:sz="0" w:space="0" w:color="auto"/>
        <w:right w:val="none" w:sz="0" w:space="0" w:color="auto"/>
      </w:divBdr>
    </w:div>
    <w:div w:id="359817178">
      <w:bodyDiv w:val="1"/>
      <w:marLeft w:val="0"/>
      <w:marRight w:val="0"/>
      <w:marTop w:val="0"/>
      <w:marBottom w:val="0"/>
      <w:divBdr>
        <w:top w:val="none" w:sz="0" w:space="0" w:color="auto"/>
        <w:left w:val="none" w:sz="0" w:space="0" w:color="auto"/>
        <w:bottom w:val="none" w:sz="0" w:space="0" w:color="auto"/>
        <w:right w:val="none" w:sz="0" w:space="0" w:color="auto"/>
      </w:divBdr>
    </w:div>
    <w:div w:id="393352136">
      <w:bodyDiv w:val="1"/>
      <w:marLeft w:val="0"/>
      <w:marRight w:val="0"/>
      <w:marTop w:val="0"/>
      <w:marBottom w:val="0"/>
      <w:divBdr>
        <w:top w:val="none" w:sz="0" w:space="0" w:color="auto"/>
        <w:left w:val="none" w:sz="0" w:space="0" w:color="auto"/>
        <w:bottom w:val="none" w:sz="0" w:space="0" w:color="auto"/>
        <w:right w:val="none" w:sz="0" w:space="0" w:color="auto"/>
      </w:divBdr>
    </w:div>
    <w:div w:id="414594624">
      <w:bodyDiv w:val="1"/>
      <w:marLeft w:val="0"/>
      <w:marRight w:val="0"/>
      <w:marTop w:val="0"/>
      <w:marBottom w:val="0"/>
      <w:divBdr>
        <w:top w:val="none" w:sz="0" w:space="0" w:color="auto"/>
        <w:left w:val="none" w:sz="0" w:space="0" w:color="auto"/>
        <w:bottom w:val="none" w:sz="0" w:space="0" w:color="auto"/>
        <w:right w:val="none" w:sz="0" w:space="0" w:color="auto"/>
      </w:divBdr>
    </w:div>
    <w:div w:id="559563691">
      <w:bodyDiv w:val="1"/>
      <w:marLeft w:val="0"/>
      <w:marRight w:val="0"/>
      <w:marTop w:val="0"/>
      <w:marBottom w:val="0"/>
      <w:divBdr>
        <w:top w:val="none" w:sz="0" w:space="0" w:color="auto"/>
        <w:left w:val="none" w:sz="0" w:space="0" w:color="auto"/>
        <w:bottom w:val="none" w:sz="0" w:space="0" w:color="auto"/>
        <w:right w:val="none" w:sz="0" w:space="0" w:color="auto"/>
      </w:divBdr>
    </w:div>
    <w:div w:id="569508531">
      <w:bodyDiv w:val="1"/>
      <w:marLeft w:val="0"/>
      <w:marRight w:val="0"/>
      <w:marTop w:val="0"/>
      <w:marBottom w:val="0"/>
      <w:divBdr>
        <w:top w:val="none" w:sz="0" w:space="0" w:color="auto"/>
        <w:left w:val="none" w:sz="0" w:space="0" w:color="auto"/>
        <w:bottom w:val="none" w:sz="0" w:space="0" w:color="auto"/>
        <w:right w:val="none" w:sz="0" w:space="0" w:color="auto"/>
      </w:divBdr>
    </w:div>
    <w:div w:id="585501544">
      <w:bodyDiv w:val="1"/>
      <w:marLeft w:val="0"/>
      <w:marRight w:val="0"/>
      <w:marTop w:val="0"/>
      <w:marBottom w:val="0"/>
      <w:divBdr>
        <w:top w:val="none" w:sz="0" w:space="0" w:color="auto"/>
        <w:left w:val="none" w:sz="0" w:space="0" w:color="auto"/>
        <w:bottom w:val="none" w:sz="0" w:space="0" w:color="auto"/>
        <w:right w:val="none" w:sz="0" w:space="0" w:color="auto"/>
      </w:divBdr>
    </w:div>
    <w:div w:id="588466082">
      <w:bodyDiv w:val="1"/>
      <w:marLeft w:val="0"/>
      <w:marRight w:val="0"/>
      <w:marTop w:val="0"/>
      <w:marBottom w:val="0"/>
      <w:divBdr>
        <w:top w:val="none" w:sz="0" w:space="0" w:color="auto"/>
        <w:left w:val="none" w:sz="0" w:space="0" w:color="auto"/>
        <w:bottom w:val="none" w:sz="0" w:space="0" w:color="auto"/>
        <w:right w:val="none" w:sz="0" w:space="0" w:color="auto"/>
      </w:divBdr>
    </w:div>
    <w:div w:id="614210725">
      <w:bodyDiv w:val="1"/>
      <w:marLeft w:val="0"/>
      <w:marRight w:val="0"/>
      <w:marTop w:val="0"/>
      <w:marBottom w:val="0"/>
      <w:divBdr>
        <w:top w:val="none" w:sz="0" w:space="0" w:color="auto"/>
        <w:left w:val="none" w:sz="0" w:space="0" w:color="auto"/>
        <w:bottom w:val="none" w:sz="0" w:space="0" w:color="auto"/>
        <w:right w:val="none" w:sz="0" w:space="0" w:color="auto"/>
      </w:divBdr>
      <w:divsChild>
        <w:div w:id="1516459096">
          <w:marLeft w:val="202"/>
          <w:marRight w:val="0"/>
          <w:marTop w:val="0"/>
          <w:marBottom w:val="45"/>
          <w:divBdr>
            <w:top w:val="none" w:sz="0" w:space="0" w:color="auto"/>
            <w:left w:val="none" w:sz="0" w:space="0" w:color="auto"/>
            <w:bottom w:val="none" w:sz="0" w:space="0" w:color="auto"/>
            <w:right w:val="none" w:sz="0" w:space="0" w:color="auto"/>
          </w:divBdr>
        </w:div>
        <w:div w:id="1374892075">
          <w:marLeft w:val="202"/>
          <w:marRight w:val="0"/>
          <w:marTop w:val="0"/>
          <w:marBottom w:val="45"/>
          <w:divBdr>
            <w:top w:val="none" w:sz="0" w:space="0" w:color="auto"/>
            <w:left w:val="none" w:sz="0" w:space="0" w:color="auto"/>
            <w:bottom w:val="none" w:sz="0" w:space="0" w:color="auto"/>
            <w:right w:val="none" w:sz="0" w:space="0" w:color="auto"/>
          </w:divBdr>
        </w:div>
        <w:div w:id="2065325463">
          <w:marLeft w:val="202"/>
          <w:marRight w:val="0"/>
          <w:marTop w:val="0"/>
          <w:marBottom w:val="45"/>
          <w:divBdr>
            <w:top w:val="none" w:sz="0" w:space="0" w:color="auto"/>
            <w:left w:val="none" w:sz="0" w:space="0" w:color="auto"/>
            <w:bottom w:val="none" w:sz="0" w:space="0" w:color="auto"/>
            <w:right w:val="none" w:sz="0" w:space="0" w:color="auto"/>
          </w:divBdr>
        </w:div>
        <w:div w:id="2077974455">
          <w:marLeft w:val="202"/>
          <w:marRight w:val="0"/>
          <w:marTop w:val="0"/>
          <w:marBottom w:val="45"/>
          <w:divBdr>
            <w:top w:val="none" w:sz="0" w:space="0" w:color="auto"/>
            <w:left w:val="none" w:sz="0" w:space="0" w:color="auto"/>
            <w:bottom w:val="none" w:sz="0" w:space="0" w:color="auto"/>
            <w:right w:val="none" w:sz="0" w:space="0" w:color="auto"/>
          </w:divBdr>
        </w:div>
      </w:divsChild>
    </w:div>
    <w:div w:id="617296255">
      <w:bodyDiv w:val="1"/>
      <w:marLeft w:val="0"/>
      <w:marRight w:val="0"/>
      <w:marTop w:val="0"/>
      <w:marBottom w:val="0"/>
      <w:divBdr>
        <w:top w:val="none" w:sz="0" w:space="0" w:color="auto"/>
        <w:left w:val="none" w:sz="0" w:space="0" w:color="auto"/>
        <w:bottom w:val="none" w:sz="0" w:space="0" w:color="auto"/>
        <w:right w:val="none" w:sz="0" w:space="0" w:color="auto"/>
      </w:divBdr>
    </w:div>
    <w:div w:id="658969024">
      <w:bodyDiv w:val="1"/>
      <w:marLeft w:val="0"/>
      <w:marRight w:val="0"/>
      <w:marTop w:val="0"/>
      <w:marBottom w:val="0"/>
      <w:divBdr>
        <w:top w:val="none" w:sz="0" w:space="0" w:color="auto"/>
        <w:left w:val="none" w:sz="0" w:space="0" w:color="auto"/>
        <w:bottom w:val="none" w:sz="0" w:space="0" w:color="auto"/>
        <w:right w:val="none" w:sz="0" w:space="0" w:color="auto"/>
      </w:divBdr>
    </w:div>
    <w:div w:id="860051816">
      <w:bodyDiv w:val="1"/>
      <w:marLeft w:val="0"/>
      <w:marRight w:val="0"/>
      <w:marTop w:val="0"/>
      <w:marBottom w:val="0"/>
      <w:divBdr>
        <w:top w:val="none" w:sz="0" w:space="0" w:color="auto"/>
        <w:left w:val="none" w:sz="0" w:space="0" w:color="auto"/>
        <w:bottom w:val="none" w:sz="0" w:space="0" w:color="auto"/>
        <w:right w:val="none" w:sz="0" w:space="0" w:color="auto"/>
      </w:divBdr>
    </w:div>
    <w:div w:id="893735819">
      <w:bodyDiv w:val="1"/>
      <w:marLeft w:val="0"/>
      <w:marRight w:val="0"/>
      <w:marTop w:val="0"/>
      <w:marBottom w:val="0"/>
      <w:divBdr>
        <w:top w:val="none" w:sz="0" w:space="0" w:color="auto"/>
        <w:left w:val="none" w:sz="0" w:space="0" w:color="auto"/>
        <w:bottom w:val="none" w:sz="0" w:space="0" w:color="auto"/>
        <w:right w:val="none" w:sz="0" w:space="0" w:color="auto"/>
      </w:divBdr>
    </w:div>
    <w:div w:id="905993706">
      <w:bodyDiv w:val="1"/>
      <w:marLeft w:val="0"/>
      <w:marRight w:val="0"/>
      <w:marTop w:val="0"/>
      <w:marBottom w:val="0"/>
      <w:divBdr>
        <w:top w:val="none" w:sz="0" w:space="0" w:color="auto"/>
        <w:left w:val="none" w:sz="0" w:space="0" w:color="auto"/>
        <w:bottom w:val="none" w:sz="0" w:space="0" w:color="auto"/>
        <w:right w:val="none" w:sz="0" w:space="0" w:color="auto"/>
      </w:divBdr>
    </w:div>
    <w:div w:id="972103639">
      <w:bodyDiv w:val="1"/>
      <w:marLeft w:val="0"/>
      <w:marRight w:val="0"/>
      <w:marTop w:val="0"/>
      <w:marBottom w:val="0"/>
      <w:divBdr>
        <w:top w:val="none" w:sz="0" w:space="0" w:color="auto"/>
        <w:left w:val="none" w:sz="0" w:space="0" w:color="auto"/>
        <w:bottom w:val="none" w:sz="0" w:space="0" w:color="auto"/>
        <w:right w:val="none" w:sz="0" w:space="0" w:color="auto"/>
      </w:divBdr>
    </w:div>
    <w:div w:id="977341544">
      <w:bodyDiv w:val="1"/>
      <w:marLeft w:val="0"/>
      <w:marRight w:val="0"/>
      <w:marTop w:val="0"/>
      <w:marBottom w:val="0"/>
      <w:divBdr>
        <w:top w:val="none" w:sz="0" w:space="0" w:color="auto"/>
        <w:left w:val="none" w:sz="0" w:space="0" w:color="auto"/>
        <w:bottom w:val="none" w:sz="0" w:space="0" w:color="auto"/>
        <w:right w:val="none" w:sz="0" w:space="0" w:color="auto"/>
      </w:divBdr>
    </w:div>
    <w:div w:id="1026516856">
      <w:bodyDiv w:val="1"/>
      <w:marLeft w:val="0"/>
      <w:marRight w:val="0"/>
      <w:marTop w:val="0"/>
      <w:marBottom w:val="0"/>
      <w:divBdr>
        <w:top w:val="none" w:sz="0" w:space="0" w:color="auto"/>
        <w:left w:val="none" w:sz="0" w:space="0" w:color="auto"/>
        <w:bottom w:val="none" w:sz="0" w:space="0" w:color="auto"/>
        <w:right w:val="none" w:sz="0" w:space="0" w:color="auto"/>
      </w:divBdr>
    </w:div>
    <w:div w:id="1055398563">
      <w:bodyDiv w:val="1"/>
      <w:marLeft w:val="0"/>
      <w:marRight w:val="0"/>
      <w:marTop w:val="0"/>
      <w:marBottom w:val="0"/>
      <w:divBdr>
        <w:top w:val="none" w:sz="0" w:space="0" w:color="auto"/>
        <w:left w:val="none" w:sz="0" w:space="0" w:color="auto"/>
        <w:bottom w:val="none" w:sz="0" w:space="0" w:color="auto"/>
        <w:right w:val="none" w:sz="0" w:space="0" w:color="auto"/>
      </w:divBdr>
    </w:div>
    <w:div w:id="1060833652">
      <w:bodyDiv w:val="1"/>
      <w:marLeft w:val="0"/>
      <w:marRight w:val="0"/>
      <w:marTop w:val="0"/>
      <w:marBottom w:val="0"/>
      <w:divBdr>
        <w:top w:val="none" w:sz="0" w:space="0" w:color="auto"/>
        <w:left w:val="none" w:sz="0" w:space="0" w:color="auto"/>
        <w:bottom w:val="none" w:sz="0" w:space="0" w:color="auto"/>
        <w:right w:val="none" w:sz="0" w:space="0" w:color="auto"/>
      </w:divBdr>
    </w:div>
    <w:div w:id="1101878100">
      <w:bodyDiv w:val="1"/>
      <w:marLeft w:val="0"/>
      <w:marRight w:val="0"/>
      <w:marTop w:val="0"/>
      <w:marBottom w:val="0"/>
      <w:divBdr>
        <w:top w:val="none" w:sz="0" w:space="0" w:color="auto"/>
        <w:left w:val="none" w:sz="0" w:space="0" w:color="auto"/>
        <w:bottom w:val="none" w:sz="0" w:space="0" w:color="auto"/>
        <w:right w:val="none" w:sz="0" w:space="0" w:color="auto"/>
      </w:divBdr>
      <w:divsChild>
        <w:div w:id="1766219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84746">
              <w:marLeft w:val="0"/>
              <w:marRight w:val="0"/>
              <w:marTop w:val="0"/>
              <w:marBottom w:val="0"/>
              <w:divBdr>
                <w:top w:val="none" w:sz="0" w:space="0" w:color="auto"/>
                <w:left w:val="none" w:sz="0" w:space="0" w:color="auto"/>
                <w:bottom w:val="none" w:sz="0" w:space="0" w:color="auto"/>
                <w:right w:val="none" w:sz="0" w:space="0" w:color="auto"/>
              </w:divBdr>
              <w:divsChild>
                <w:div w:id="1614552611">
                  <w:marLeft w:val="0"/>
                  <w:marRight w:val="0"/>
                  <w:marTop w:val="0"/>
                  <w:marBottom w:val="0"/>
                  <w:divBdr>
                    <w:top w:val="none" w:sz="0" w:space="0" w:color="auto"/>
                    <w:left w:val="none" w:sz="0" w:space="0" w:color="auto"/>
                    <w:bottom w:val="none" w:sz="0" w:space="0" w:color="auto"/>
                    <w:right w:val="none" w:sz="0" w:space="0" w:color="auto"/>
                  </w:divBdr>
                  <w:divsChild>
                    <w:div w:id="20119822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4885397">
                          <w:marLeft w:val="0"/>
                          <w:marRight w:val="0"/>
                          <w:marTop w:val="0"/>
                          <w:marBottom w:val="0"/>
                          <w:divBdr>
                            <w:top w:val="none" w:sz="0" w:space="0" w:color="auto"/>
                            <w:left w:val="none" w:sz="0" w:space="0" w:color="auto"/>
                            <w:bottom w:val="none" w:sz="0" w:space="0" w:color="auto"/>
                            <w:right w:val="none" w:sz="0" w:space="0" w:color="auto"/>
                          </w:divBdr>
                          <w:divsChild>
                            <w:div w:id="7860464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3329364">
                                  <w:marLeft w:val="0"/>
                                  <w:marRight w:val="0"/>
                                  <w:marTop w:val="0"/>
                                  <w:marBottom w:val="0"/>
                                  <w:divBdr>
                                    <w:top w:val="none" w:sz="0" w:space="0" w:color="auto"/>
                                    <w:left w:val="none" w:sz="0" w:space="0" w:color="auto"/>
                                    <w:bottom w:val="none" w:sz="0" w:space="0" w:color="auto"/>
                                    <w:right w:val="none" w:sz="0" w:space="0" w:color="auto"/>
                                  </w:divBdr>
                                  <w:divsChild>
                                    <w:div w:id="963652710">
                                      <w:marLeft w:val="0"/>
                                      <w:marRight w:val="0"/>
                                      <w:marTop w:val="0"/>
                                      <w:marBottom w:val="0"/>
                                      <w:divBdr>
                                        <w:top w:val="none" w:sz="0" w:space="0" w:color="auto"/>
                                        <w:left w:val="none" w:sz="0" w:space="0" w:color="auto"/>
                                        <w:bottom w:val="none" w:sz="0" w:space="0" w:color="auto"/>
                                        <w:right w:val="none" w:sz="0" w:space="0" w:color="auto"/>
                                      </w:divBdr>
                                      <w:divsChild>
                                        <w:div w:id="20131012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9880523">
                                              <w:marLeft w:val="0"/>
                                              <w:marRight w:val="0"/>
                                              <w:marTop w:val="0"/>
                                              <w:marBottom w:val="0"/>
                                              <w:divBdr>
                                                <w:top w:val="none" w:sz="0" w:space="0" w:color="auto"/>
                                                <w:left w:val="none" w:sz="0" w:space="0" w:color="auto"/>
                                                <w:bottom w:val="none" w:sz="0" w:space="0" w:color="auto"/>
                                                <w:right w:val="none" w:sz="0" w:space="0" w:color="auto"/>
                                              </w:divBdr>
                                              <w:divsChild>
                                                <w:div w:id="6251598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4610173">
                                                      <w:marLeft w:val="0"/>
                                                      <w:marRight w:val="0"/>
                                                      <w:marTop w:val="0"/>
                                                      <w:marBottom w:val="0"/>
                                                      <w:divBdr>
                                                        <w:top w:val="none" w:sz="0" w:space="0" w:color="auto"/>
                                                        <w:left w:val="none" w:sz="0" w:space="0" w:color="auto"/>
                                                        <w:bottom w:val="none" w:sz="0" w:space="0" w:color="auto"/>
                                                        <w:right w:val="none" w:sz="0" w:space="0" w:color="auto"/>
                                                      </w:divBdr>
                                                      <w:divsChild>
                                                        <w:div w:id="273513287">
                                                          <w:marLeft w:val="0"/>
                                                          <w:marRight w:val="0"/>
                                                          <w:marTop w:val="0"/>
                                                          <w:marBottom w:val="0"/>
                                                          <w:divBdr>
                                                            <w:top w:val="none" w:sz="0" w:space="0" w:color="auto"/>
                                                            <w:left w:val="none" w:sz="0" w:space="0" w:color="auto"/>
                                                            <w:bottom w:val="none" w:sz="0" w:space="0" w:color="auto"/>
                                                            <w:right w:val="none" w:sz="0" w:space="0" w:color="auto"/>
                                                          </w:divBdr>
                                                          <w:divsChild>
                                                            <w:div w:id="1838033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7377749">
                                                                  <w:marLeft w:val="0"/>
                                                                  <w:marRight w:val="0"/>
                                                                  <w:marTop w:val="0"/>
                                                                  <w:marBottom w:val="0"/>
                                                                  <w:divBdr>
                                                                    <w:top w:val="none" w:sz="0" w:space="0" w:color="auto"/>
                                                                    <w:left w:val="none" w:sz="0" w:space="0" w:color="auto"/>
                                                                    <w:bottom w:val="none" w:sz="0" w:space="0" w:color="auto"/>
                                                                    <w:right w:val="none" w:sz="0" w:space="0" w:color="auto"/>
                                                                  </w:divBdr>
                                                                  <w:divsChild>
                                                                    <w:div w:id="1958675267">
                                                                      <w:marLeft w:val="0"/>
                                                                      <w:marRight w:val="0"/>
                                                                      <w:marTop w:val="0"/>
                                                                      <w:marBottom w:val="0"/>
                                                                      <w:divBdr>
                                                                        <w:top w:val="none" w:sz="0" w:space="0" w:color="auto"/>
                                                                        <w:left w:val="none" w:sz="0" w:space="0" w:color="auto"/>
                                                                        <w:bottom w:val="none" w:sz="0" w:space="0" w:color="auto"/>
                                                                        <w:right w:val="none" w:sz="0" w:space="0" w:color="auto"/>
                                                                      </w:divBdr>
                                                                      <w:divsChild>
                                                                        <w:div w:id="15195872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8702930">
                                                                              <w:marLeft w:val="0"/>
                                                                              <w:marRight w:val="0"/>
                                                                              <w:marTop w:val="0"/>
                                                                              <w:marBottom w:val="0"/>
                                                                              <w:divBdr>
                                                                                <w:top w:val="none" w:sz="0" w:space="0" w:color="auto"/>
                                                                                <w:left w:val="none" w:sz="0" w:space="0" w:color="auto"/>
                                                                                <w:bottom w:val="none" w:sz="0" w:space="0" w:color="auto"/>
                                                                                <w:right w:val="none" w:sz="0" w:space="0" w:color="auto"/>
                                                                              </w:divBdr>
                                                                              <w:divsChild>
                                                                                <w:div w:id="83575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966615">
                                                                                      <w:marLeft w:val="0"/>
                                                                                      <w:marRight w:val="0"/>
                                                                                      <w:marTop w:val="0"/>
                                                                                      <w:marBottom w:val="0"/>
                                                                                      <w:divBdr>
                                                                                        <w:top w:val="none" w:sz="0" w:space="0" w:color="auto"/>
                                                                                        <w:left w:val="none" w:sz="0" w:space="0" w:color="auto"/>
                                                                                        <w:bottom w:val="none" w:sz="0" w:space="0" w:color="auto"/>
                                                                                        <w:right w:val="none" w:sz="0" w:space="0" w:color="auto"/>
                                                                                      </w:divBdr>
                                                                                      <w:divsChild>
                                                                                        <w:div w:id="1877769119">
                                                                                          <w:marLeft w:val="0"/>
                                                                                          <w:marRight w:val="0"/>
                                                                                          <w:marTop w:val="0"/>
                                                                                          <w:marBottom w:val="0"/>
                                                                                          <w:divBdr>
                                                                                            <w:top w:val="none" w:sz="0" w:space="0" w:color="auto"/>
                                                                                            <w:left w:val="none" w:sz="0" w:space="0" w:color="auto"/>
                                                                                            <w:bottom w:val="none" w:sz="0" w:space="0" w:color="auto"/>
                                                                                            <w:right w:val="none" w:sz="0" w:space="0" w:color="auto"/>
                                                                                          </w:divBdr>
                                                                                          <w:divsChild>
                                                                                            <w:div w:id="1933463777">
                                                                                              <w:marLeft w:val="0"/>
                                                                                              <w:marRight w:val="0"/>
                                                                                              <w:marTop w:val="0"/>
                                                                                              <w:marBottom w:val="0"/>
                                                                                              <w:divBdr>
                                                                                                <w:top w:val="none" w:sz="0" w:space="0" w:color="auto"/>
                                                                                                <w:left w:val="none" w:sz="0" w:space="0" w:color="auto"/>
                                                                                                <w:bottom w:val="none" w:sz="0" w:space="0" w:color="auto"/>
                                                                                                <w:right w:val="none" w:sz="0" w:space="0" w:color="auto"/>
                                                                                              </w:divBdr>
                                                                                              <w:divsChild>
                                                                                                <w:div w:id="14037914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9183672">
                                                                                                      <w:marLeft w:val="0"/>
                                                                                                      <w:marRight w:val="0"/>
                                                                                                      <w:marTop w:val="0"/>
                                                                                                      <w:marBottom w:val="0"/>
                                                                                                      <w:divBdr>
                                                                                                        <w:top w:val="none" w:sz="0" w:space="0" w:color="auto"/>
                                                                                                        <w:left w:val="none" w:sz="0" w:space="0" w:color="auto"/>
                                                                                                        <w:bottom w:val="none" w:sz="0" w:space="0" w:color="auto"/>
                                                                                                        <w:right w:val="none" w:sz="0" w:space="0" w:color="auto"/>
                                                                                                      </w:divBdr>
                                                                                                      <w:divsChild>
                                                                                                        <w:div w:id="1685010074">
                                                                                                          <w:marLeft w:val="0"/>
                                                                                                          <w:marRight w:val="0"/>
                                                                                                          <w:marTop w:val="0"/>
                                                                                                          <w:marBottom w:val="0"/>
                                                                                                          <w:divBdr>
                                                                                                            <w:top w:val="none" w:sz="0" w:space="0" w:color="auto"/>
                                                                                                            <w:left w:val="none" w:sz="0" w:space="0" w:color="auto"/>
                                                                                                            <w:bottom w:val="none" w:sz="0" w:space="0" w:color="auto"/>
                                                                                                            <w:right w:val="none" w:sz="0" w:space="0" w:color="auto"/>
                                                                                                          </w:divBdr>
                                                                                                          <w:divsChild>
                                                                                                            <w:div w:id="16358708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6443982">
                                                                                                                  <w:marLeft w:val="0"/>
                                                                                                                  <w:marRight w:val="0"/>
                                                                                                                  <w:marTop w:val="0"/>
                                                                                                                  <w:marBottom w:val="0"/>
                                                                                                                  <w:divBdr>
                                                                                                                    <w:top w:val="none" w:sz="0" w:space="0" w:color="auto"/>
                                                                                                                    <w:left w:val="none" w:sz="0" w:space="0" w:color="auto"/>
                                                                                                                    <w:bottom w:val="none" w:sz="0" w:space="0" w:color="auto"/>
                                                                                                                    <w:right w:val="none" w:sz="0" w:space="0" w:color="auto"/>
                                                                                                                  </w:divBdr>
                                                                                                                  <w:divsChild>
                                                                                                                    <w:div w:id="1365666387">
                                                                                                                      <w:marLeft w:val="0"/>
                                                                                                                      <w:marRight w:val="0"/>
                                                                                                                      <w:marTop w:val="0"/>
                                                                                                                      <w:marBottom w:val="0"/>
                                                                                                                      <w:divBdr>
                                                                                                                        <w:top w:val="none" w:sz="0" w:space="0" w:color="auto"/>
                                                                                                                        <w:left w:val="none" w:sz="0" w:space="0" w:color="auto"/>
                                                                                                                        <w:bottom w:val="none" w:sz="0" w:space="0" w:color="auto"/>
                                                                                                                        <w:right w:val="none" w:sz="0" w:space="0" w:color="auto"/>
                                                                                                                      </w:divBdr>
                                                                                                                      <w:divsChild>
                                                                                                                        <w:div w:id="1095245034">
                                                                                                                          <w:marLeft w:val="0"/>
                                                                                                                          <w:marRight w:val="0"/>
                                                                                                                          <w:marTop w:val="0"/>
                                                                                                                          <w:marBottom w:val="0"/>
                                                                                                                          <w:divBdr>
                                                                                                                            <w:top w:val="none" w:sz="0" w:space="0" w:color="auto"/>
                                                                                                                            <w:left w:val="none" w:sz="0" w:space="0" w:color="auto"/>
                                                                                                                            <w:bottom w:val="none" w:sz="0" w:space="0" w:color="auto"/>
                                                                                                                            <w:right w:val="none" w:sz="0" w:space="0" w:color="auto"/>
                                                                                                                          </w:divBdr>
                                                                                                                          <w:divsChild>
                                                                                                                            <w:div w:id="2104300577">
                                                                                                                              <w:marLeft w:val="0"/>
                                                                                                                              <w:marRight w:val="0"/>
                                                                                                                              <w:marTop w:val="0"/>
                                                                                                                              <w:marBottom w:val="0"/>
                                                                                                                              <w:divBdr>
                                                                                                                                <w:top w:val="none" w:sz="0" w:space="0" w:color="auto"/>
                                                                                                                                <w:left w:val="none" w:sz="0" w:space="0" w:color="auto"/>
                                                                                                                                <w:bottom w:val="none" w:sz="0" w:space="0" w:color="auto"/>
                                                                                                                                <w:right w:val="none" w:sz="0" w:space="0" w:color="auto"/>
                                                                                                                              </w:divBdr>
                                                                                                                              <w:divsChild>
                                                                                                                                <w:div w:id="783764892">
                                                                                                                                  <w:marLeft w:val="0"/>
                                                                                                                                  <w:marRight w:val="0"/>
                                                                                                                                  <w:marTop w:val="0"/>
                                                                                                                                  <w:marBottom w:val="0"/>
                                                                                                                                  <w:divBdr>
                                                                                                                                    <w:top w:val="none" w:sz="0" w:space="0" w:color="auto"/>
                                                                                                                                    <w:left w:val="none" w:sz="0" w:space="0" w:color="auto"/>
                                                                                                                                    <w:bottom w:val="none" w:sz="0" w:space="0" w:color="auto"/>
                                                                                                                                    <w:right w:val="none" w:sz="0" w:space="0" w:color="auto"/>
                                                                                                                                  </w:divBdr>
                                                                                                                                  <w:divsChild>
                                                                                                                                    <w:div w:id="830682721">
                                                                                                                                      <w:marLeft w:val="0"/>
                                                                                                                                      <w:marRight w:val="0"/>
                                                                                                                                      <w:marTop w:val="0"/>
                                                                                                                                      <w:marBottom w:val="0"/>
                                                                                                                                      <w:divBdr>
                                                                                                                                        <w:top w:val="none" w:sz="0" w:space="0" w:color="auto"/>
                                                                                                                                        <w:left w:val="none" w:sz="0" w:space="0" w:color="auto"/>
                                                                                                                                        <w:bottom w:val="none" w:sz="0" w:space="0" w:color="auto"/>
                                                                                                                                        <w:right w:val="none" w:sz="0" w:space="0" w:color="auto"/>
                                                                                                                                      </w:divBdr>
                                                                                                                                      <w:divsChild>
                                                                                                                                        <w:div w:id="1265962650">
                                                                                                                                          <w:marLeft w:val="0"/>
                                                                                                                                          <w:marRight w:val="0"/>
                                                                                                                                          <w:marTop w:val="0"/>
                                                                                                                                          <w:marBottom w:val="0"/>
                                                                                                                                          <w:divBdr>
                                                                                                                                            <w:top w:val="none" w:sz="0" w:space="0" w:color="auto"/>
                                                                                                                                            <w:left w:val="none" w:sz="0" w:space="0" w:color="auto"/>
                                                                                                                                            <w:bottom w:val="none" w:sz="0" w:space="0" w:color="auto"/>
                                                                                                                                            <w:right w:val="none" w:sz="0" w:space="0" w:color="auto"/>
                                                                                                                                          </w:divBdr>
                                                                                                                                          <w:divsChild>
                                                                                                                                            <w:div w:id="420764854">
                                                                                                                                              <w:marLeft w:val="0"/>
                                                                                                                                              <w:marRight w:val="0"/>
                                                                                                                                              <w:marTop w:val="0"/>
                                                                                                                                              <w:marBottom w:val="0"/>
                                                                                                                                              <w:divBdr>
                                                                                                                                                <w:top w:val="none" w:sz="0" w:space="0" w:color="auto"/>
                                                                                                                                                <w:left w:val="none" w:sz="0" w:space="0" w:color="auto"/>
                                                                                                                                                <w:bottom w:val="none" w:sz="0" w:space="0" w:color="auto"/>
                                                                                                                                                <w:right w:val="none" w:sz="0" w:space="0" w:color="auto"/>
                                                                                                                                              </w:divBdr>
                                                                                                                                              <w:divsChild>
                                                                                                                                                <w:div w:id="1627080740">
                                                                                                                                                  <w:marLeft w:val="0"/>
                                                                                                                                                  <w:marRight w:val="0"/>
                                                                                                                                                  <w:marTop w:val="0"/>
                                                                                                                                                  <w:marBottom w:val="0"/>
                                                                                                                                                  <w:divBdr>
                                                                                                                                                    <w:top w:val="none" w:sz="0" w:space="0" w:color="auto"/>
                                                                                                                                                    <w:left w:val="none" w:sz="0" w:space="0" w:color="auto"/>
                                                                                                                                                    <w:bottom w:val="none" w:sz="0" w:space="0" w:color="auto"/>
                                                                                                                                                    <w:right w:val="none" w:sz="0" w:space="0" w:color="auto"/>
                                                                                                                                                  </w:divBdr>
                                                                                                                                                  <w:divsChild>
                                                                                                                                                    <w:div w:id="624000768">
                                                                                                                                                      <w:marLeft w:val="0"/>
                                                                                                                                                      <w:marRight w:val="0"/>
                                                                                                                                                      <w:marTop w:val="0"/>
                                                                                                                                                      <w:marBottom w:val="0"/>
                                                                                                                                                      <w:divBdr>
                                                                                                                                                        <w:top w:val="none" w:sz="0" w:space="0" w:color="auto"/>
                                                                                                                                                        <w:left w:val="none" w:sz="0" w:space="0" w:color="auto"/>
                                                                                                                                                        <w:bottom w:val="none" w:sz="0" w:space="0" w:color="auto"/>
                                                                                                                                                        <w:right w:val="none" w:sz="0" w:space="0" w:color="auto"/>
                                                                                                                                                      </w:divBdr>
                                                                                                                                                      <w:divsChild>
                                                                                                                                                        <w:div w:id="20660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611221">
      <w:bodyDiv w:val="1"/>
      <w:marLeft w:val="0"/>
      <w:marRight w:val="0"/>
      <w:marTop w:val="0"/>
      <w:marBottom w:val="0"/>
      <w:divBdr>
        <w:top w:val="none" w:sz="0" w:space="0" w:color="auto"/>
        <w:left w:val="none" w:sz="0" w:space="0" w:color="auto"/>
        <w:bottom w:val="none" w:sz="0" w:space="0" w:color="auto"/>
        <w:right w:val="none" w:sz="0" w:space="0" w:color="auto"/>
      </w:divBdr>
    </w:div>
    <w:div w:id="1254170266">
      <w:bodyDiv w:val="1"/>
      <w:marLeft w:val="0"/>
      <w:marRight w:val="0"/>
      <w:marTop w:val="0"/>
      <w:marBottom w:val="0"/>
      <w:divBdr>
        <w:top w:val="none" w:sz="0" w:space="0" w:color="auto"/>
        <w:left w:val="none" w:sz="0" w:space="0" w:color="auto"/>
        <w:bottom w:val="none" w:sz="0" w:space="0" w:color="auto"/>
        <w:right w:val="none" w:sz="0" w:space="0" w:color="auto"/>
      </w:divBdr>
    </w:div>
    <w:div w:id="1275794877">
      <w:bodyDiv w:val="1"/>
      <w:marLeft w:val="0"/>
      <w:marRight w:val="0"/>
      <w:marTop w:val="0"/>
      <w:marBottom w:val="0"/>
      <w:divBdr>
        <w:top w:val="none" w:sz="0" w:space="0" w:color="auto"/>
        <w:left w:val="none" w:sz="0" w:space="0" w:color="auto"/>
        <w:bottom w:val="none" w:sz="0" w:space="0" w:color="auto"/>
        <w:right w:val="none" w:sz="0" w:space="0" w:color="auto"/>
      </w:divBdr>
    </w:div>
    <w:div w:id="1291402808">
      <w:bodyDiv w:val="1"/>
      <w:marLeft w:val="0"/>
      <w:marRight w:val="0"/>
      <w:marTop w:val="0"/>
      <w:marBottom w:val="0"/>
      <w:divBdr>
        <w:top w:val="none" w:sz="0" w:space="0" w:color="auto"/>
        <w:left w:val="none" w:sz="0" w:space="0" w:color="auto"/>
        <w:bottom w:val="none" w:sz="0" w:space="0" w:color="auto"/>
        <w:right w:val="none" w:sz="0" w:space="0" w:color="auto"/>
      </w:divBdr>
    </w:div>
    <w:div w:id="1334336175">
      <w:bodyDiv w:val="1"/>
      <w:marLeft w:val="0"/>
      <w:marRight w:val="0"/>
      <w:marTop w:val="0"/>
      <w:marBottom w:val="0"/>
      <w:divBdr>
        <w:top w:val="none" w:sz="0" w:space="0" w:color="auto"/>
        <w:left w:val="none" w:sz="0" w:space="0" w:color="auto"/>
        <w:bottom w:val="none" w:sz="0" w:space="0" w:color="auto"/>
        <w:right w:val="none" w:sz="0" w:space="0" w:color="auto"/>
      </w:divBdr>
    </w:div>
    <w:div w:id="1342664245">
      <w:bodyDiv w:val="1"/>
      <w:marLeft w:val="0"/>
      <w:marRight w:val="0"/>
      <w:marTop w:val="0"/>
      <w:marBottom w:val="0"/>
      <w:divBdr>
        <w:top w:val="none" w:sz="0" w:space="0" w:color="auto"/>
        <w:left w:val="none" w:sz="0" w:space="0" w:color="auto"/>
        <w:bottom w:val="none" w:sz="0" w:space="0" w:color="auto"/>
        <w:right w:val="none" w:sz="0" w:space="0" w:color="auto"/>
      </w:divBdr>
    </w:div>
    <w:div w:id="1343582784">
      <w:bodyDiv w:val="1"/>
      <w:marLeft w:val="0"/>
      <w:marRight w:val="0"/>
      <w:marTop w:val="0"/>
      <w:marBottom w:val="0"/>
      <w:divBdr>
        <w:top w:val="none" w:sz="0" w:space="0" w:color="auto"/>
        <w:left w:val="none" w:sz="0" w:space="0" w:color="auto"/>
        <w:bottom w:val="none" w:sz="0" w:space="0" w:color="auto"/>
        <w:right w:val="none" w:sz="0" w:space="0" w:color="auto"/>
      </w:divBdr>
    </w:div>
    <w:div w:id="1351226778">
      <w:bodyDiv w:val="1"/>
      <w:marLeft w:val="0"/>
      <w:marRight w:val="0"/>
      <w:marTop w:val="0"/>
      <w:marBottom w:val="0"/>
      <w:divBdr>
        <w:top w:val="none" w:sz="0" w:space="0" w:color="auto"/>
        <w:left w:val="none" w:sz="0" w:space="0" w:color="auto"/>
        <w:bottom w:val="none" w:sz="0" w:space="0" w:color="auto"/>
        <w:right w:val="none" w:sz="0" w:space="0" w:color="auto"/>
      </w:divBdr>
    </w:div>
    <w:div w:id="1351953754">
      <w:bodyDiv w:val="1"/>
      <w:marLeft w:val="0"/>
      <w:marRight w:val="0"/>
      <w:marTop w:val="0"/>
      <w:marBottom w:val="0"/>
      <w:divBdr>
        <w:top w:val="none" w:sz="0" w:space="0" w:color="auto"/>
        <w:left w:val="none" w:sz="0" w:space="0" w:color="auto"/>
        <w:bottom w:val="none" w:sz="0" w:space="0" w:color="auto"/>
        <w:right w:val="none" w:sz="0" w:space="0" w:color="auto"/>
      </w:divBdr>
      <w:divsChild>
        <w:div w:id="429281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934962">
              <w:marLeft w:val="0"/>
              <w:marRight w:val="0"/>
              <w:marTop w:val="0"/>
              <w:marBottom w:val="0"/>
              <w:divBdr>
                <w:top w:val="none" w:sz="0" w:space="0" w:color="auto"/>
                <w:left w:val="none" w:sz="0" w:space="0" w:color="auto"/>
                <w:bottom w:val="none" w:sz="0" w:space="0" w:color="auto"/>
                <w:right w:val="none" w:sz="0" w:space="0" w:color="auto"/>
              </w:divBdr>
              <w:divsChild>
                <w:div w:id="1396395008">
                  <w:marLeft w:val="0"/>
                  <w:marRight w:val="0"/>
                  <w:marTop w:val="0"/>
                  <w:marBottom w:val="0"/>
                  <w:divBdr>
                    <w:top w:val="none" w:sz="0" w:space="0" w:color="auto"/>
                    <w:left w:val="none" w:sz="0" w:space="0" w:color="auto"/>
                    <w:bottom w:val="none" w:sz="0" w:space="0" w:color="auto"/>
                    <w:right w:val="none" w:sz="0" w:space="0" w:color="auto"/>
                  </w:divBdr>
                  <w:divsChild>
                    <w:div w:id="1803380435">
                      <w:marLeft w:val="0"/>
                      <w:marRight w:val="0"/>
                      <w:marTop w:val="0"/>
                      <w:marBottom w:val="0"/>
                      <w:divBdr>
                        <w:top w:val="none" w:sz="0" w:space="0" w:color="auto"/>
                        <w:left w:val="none" w:sz="0" w:space="0" w:color="auto"/>
                        <w:bottom w:val="none" w:sz="0" w:space="0" w:color="auto"/>
                        <w:right w:val="none" w:sz="0" w:space="0" w:color="auto"/>
                      </w:divBdr>
                      <w:divsChild>
                        <w:div w:id="731539029">
                          <w:marLeft w:val="0"/>
                          <w:marRight w:val="0"/>
                          <w:marTop w:val="0"/>
                          <w:marBottom w:val="0"/>
                          <w:divBdr>
                            <w:top w:val="none" w:sz="0" w:space="0" w:color="auto"/>
                            <w:left w:val="none" w:sz="0" w:space="0" w:color="auto"/>
                            <w:bottom w:val="none" w:sz="0" w:space="0" w:color="auto"/>
                            <w:right w:val="none" w:sz="0" w:space="0" w:color="auto"/>
                          </w:divBdr>
                          <w:divsChild>
                            <w:div w:id="188959113">
                              <w:marLeft w:val="0"/>
                              <w:marRight w:val="0"/>
                              <w:marTop w:val="0"/>
                              <w:marBottom w:val="0"/>
                              <w:divBdr>
                                <w:top w:val="none" w:sz="0" w:space="0" w:color="auto"/>
                                <w:left w:val="none" w:sz="0" w:space="0" w:color="auto"/>
                                <w:bottom w:val="none" w:sz="0" w:space="0" w:color="auto"/>
                                <w:right w:val="none" w:sz="0" w:space="0" w:color="auto"/>
                              </w:divBdr>
                              <w:divsChild>
                                <w:div w:id="525139995">
                                  <w:marLeft w:val="0"/>
                                  <w:marRight w:val="0"/>
                                  <w:marTop w:val="0"/>
                                  <w:marBottom w:val="0"/>
                                  <w:divBdr>
                                    <w:top w:val="none" w:sz="0" w:space="0" w:color="auto"/>
                                    <w:left w:val="none" w:sz="0" w:space="0" w:color="auto"/>
                                    <w:bottom w:val="none" w:sz="0" w:space="0" w:color="auto"/>
                                    <w:right w:val="none" w:sz="0" w:space="0" w:color="auto"/>
                                  </w:divBdr>
                                  <w:divsChild>
                                    <w:div w:id="183714324">
                                      <w:marLeft w:val="0"/>
                                      <w:marRight w:val="0"/>
                                      <w:marTop w:val="0"/>
                                      <w:marBottom w:val="0"/>
                                      <w:divBdr>
                                        <w:top w:val="none" w:sz="0" w:space="0" w:color="auto"/>
                                        <w:left w:val="none" w:sz="0" w:space="0" w:color="auto"/>
                                        <w:bottom w:val="none" w:sz="0" w:space="0" w:color="auto"/>
                                        <w:right w:val="none" w:sz="0" w:space="0" w:color="auto"/>
                                      </w:divBdr>
                                      <w:divsChild>
                                        <w:div w:id="2049988731">
                                          <w:marLeft w:val="0"/>
                                          <w:marRight w:val="0"/>
                                          <w:marTop w:val="0"/>
                                          <w:marBottom w:val="0"/>
                                          <w:divBdr>
                                            <w:top w:val="none" w:sz="0" w:space="0" w:color="auto"/>
                                            <w:left w:val="none" w:sz="0" w:space="0" w:color="auto"/>
                                            <w:bottom w:val="none" w:sz="0" w:space="0" w:color="auto"/>
                                            <w:right w:val="none" w:sz="0" w:space="0" w:color="auto"/>
                                          </w:divBdr>
                                          <w:divsChild>
                                            <w:div w:id="2108034506">
                                              <w:marLeft w:val="0"/>
                                              <w:marRight w:val="0"/>
                                              <w:marTop w:val="0"/>
                                              <w:marBottom w:val="0"/>
                                              <w:divBdr>
                                                <w:top w:val="none" w:sz="0" w:space="0" w:color="auto"/>
                                                <w:left w:val="none" w:sz="0" w:space="0" w:color="auto"/>
                                                <w:bottom w:val="none" w:sz="0" w:space="0" w:color="auto"/>
                                                <w:right w:val="none" w:sz="0" w:space="0" w:color="auto"/>
                                              </w:divBdr>
                                              <w:divsChild>
                                                <w:div w:id="8713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152153">
      <w:bodyDiv w:val="1"/>
      <w:marLeft w:val="0"/>
      <w:marRight w:val="0"/>
      <w:marTop w:val="0"/>
      <w:marBottom w:val="0"/>
      <w:divBdr>
        <w:top w:val="none" w:sz="0" w:space="0" w:color="auto"/>
        <w:left w:val="none" w:sz="0" w:space="0" w:color="auto"/>
        <w:bottom w:val="none" w:sz="0" w:space="0" w:color="auto"/>
        <w:right w:val="none" w:sz="0" w:space="0" w:color="auto"/>
      </w:divBdr>
    </w:div>
    <w:div w:id="1362705981">
      <w:bodyDiv w:val="1"/>
      <w:marLeft w:val="0"/>
      <w:marRight w:val="0"/>
      <w:marTop w:val="0"/>
      <w:marBottom w:val="0"/>
      <w:divBdr>
        <w:top w:val="none" w:sz="0" w:space="0" w:color="auto"/>
        <w:left w:val="none" w:sz="0" w:space="0" w:color="auto"/>
        <w:bottom w:val="none" w:sz="0" w:space="0" w:color="auto"/>
        <w:right w:val="none" w:sz="0" w:space="0" w:color="auto"/>
      </w:divBdr>
    </w:div>
    <w:div w:id="1382635625">
      <w:bodyDiv w:val="1"/>
      <w:marLeft w:val="0"/>
      <w:marRight w:val="0"/>
      <w:marTop w:val="0"/>
      <w:marBottom w:val="0"/>
      <w:divBdr>
        <w:top w:val="none" w:sz="0" w:space="0" w:color="auto"/>
        <w:left w:val="none" w:sz="0" w:space="0" w:color="auto"/>
        <w:bottom w:val="none" w:sz="0" w:space="0" w:color="auto"/>
        <w:right w:val="none" w:sz="0" w:space="0" w:color="auto"/>
      </w:divBdr>
    </w:div>
    <w:div w:id="1426877838">
      <w:bodyDiv w:val="1"/>
      <w:marLeft w:val="0"/>
      <w:marRight w:val="0"/>
      <w:marTop w:val="0"/>
      <w:marBottom w:val="0"/>
      <w:divBdr>
        <w:top w:val="none" w:sz="0" w:space="0" w:color="auto"/>
        <w:left w:val="none" w:sz="0" w:space="0" w:color="auto"/>
        <w:bottom w:val="none" w:sz="0" w:space="0" w:color="auto"/>
        <w:right w:val="none" w:sz="0" w:space="0" w:color="auto"/>
      </w:divBdr>
    </w:div>
    <w:div w:id="1478377768">
      <w:bodyDiv w:val="1"/>
      <w:marLeft w:val="0"/>
      <w:marRight w:val="0"/>
      <w:marTop w:val="0"/>
      <w:marBottom w:val="0"/>
      <w:divBdr>
        <w:top w:val="none" w:sz="0" w:space="0" w:color="auto"/>
        <w:left w:val="none" w:sz="0" w:space="0" w:color="auto"/>
        <w:bottom w:val="none" w:sz="0" w:space="0" w:color="auto"/>
        <w:right w:val="none" w:sz="0" w:space="0" w:color="auto"/>
      </w:divBdr>
    </w:div>
    <w:div w:id="1479881971">
      <w:bodyDiv w:val="1"/>
      <w:marLeft w:val="0"/>
      <w:marRight w:val="0"/>
      <w:marTop w:val="0"/>
      <w:marBottom w:val="0"/>
      <w:divBdr>
        <w:top w:val="none" w:sz="0" w:space="0" w:color="auto"/>
        <w:left w:val="none" w:sz="0" w:space="0" w:color="auto"/>
        <w:bottom w:val="none" w:sz="0" w:space="0" w:color="auto"/>
        <w:right w:val="none" w:sz="0" w:space="0" w:color="auto"/>
      </w:divBdr>
      <w:divsChild>
        <w:div w:id="1279221871">
          <w:marLeft w:val="360"/>
          <w:marRight w:val="0"/>
          <w:marTop w:val="0"/>
          <w:marBottom w:val="80"/>
          <w:divBdr>
            <w:top w:val="none" w:sz="0" w:space="0" w:color="auto"/>
            <w:left w:val="none" w:sz="0" w:space="0" w:color="auto"/>
            <w:bottom w:val="none" w:sz="0" w:space="0" w:color="auto"/>
            <w:right w:val="none" w:sz="0" w:space="0" w:color="auto"/>
          </w:divBdr>
        </w:div>
        <w:div w:id="530647724">
          <w:marLeft w:val="360"/>
          <w:marRight w:val="0"/>
          <w:marTop w:val="0"/>
          <w:marBottom w:val="80"/>
          <w:divBdr>
            <w:top w:val="none" w:sz="0" w:space="0" w:color="auto"/>
            <w:left w:val="none" w:sz="0" w:space="0" w:color="auto"/>
            <w:bottom w:val="none" w:sz="0" w:space="0" w:color="auto"/>
            <w:right w:val="none" w:sz="0" w:space="0" w:color="auto"/>
          </w:divBdr>
        </w:div>
        <w:div w:id="467942039">
          <w:marLeft w:val="360"/>
          <w:marRight w:val="0"/>
          <w:marTop w:val="0"/>
          <w:marBottom w:val="80"/>
          <w:divBdr>
            <w:top w:val="none" w:sz="0" w:space="0" w:color="auto"/>
            <w:left w:val="none" w:sz="0" w:space="0" w:color="auto"/>
            <w:bottom w:val="none" w:sz="0" w:space="0" w:color="auto"/>
            <w:right w:val="none" w:sz="0" w:space="0" w:color="auto"/>
          </w:divBdr>
        </w:div>
        <w:div w:id="1588659202">
          <w:marLeft w:val="360"/>
          <w:marRight w:val="0"/>
          <w:marTop w:val="0"/>
          <w:marBottom w:val="80"/>
          <w:divBdr>
            <w:top w:val="none" w:sz="0" w:space="0" w:color="auto"/>
            <w:left w:val="none" w:sz="0" w:space="0" w:color="auto"/>
            <w:bottom w:val="none" w:sz="0" w:space="0" w:color="auto"/>
            <w:right w:val="none" w:sz="0" w:space="0" w:color="auto"/>
          </w:divBdr>
        </w:div>
      </w:divsChild>
    </w:div>
    <w:div w:id="1662930733">
      <w:bodyDiv w:val="1"/>
      <w:marLeft w:val="0"/>
      <w:marRight w:val="0"/>
      <w:marTop w:val="0"/>
      <w:marBottom w:val="0"/>
      <w:divBdr>
        <w:top w:val="none" w:sz="0" w:space="0" w:color="auto"/>
        <w:left w:val="none" w:sz="0" w:space="0" w:color="auto"/>
        <w:bottom w:val="none" w:sz="0" w:space="0" w:color="auto"/>
        <w:right w:val="none" w:sz="0" w:space="0" w:color="auto"/>
      </w:divBdr>
    </w:div>
    <w:div w:id="1687826722">
      <w:bodyDiv w:val="1"/>
      <w:marLeft w:val="0"/>
      <w:marRight w:val="0"/>
      <w:marTop w:val="0"/>
      <w:marBottom w:val="0"/>
      <w:divBdr>
        <w:top w:val="none" w:sz="0" w:space="0" w:color="auto"/>
        <w:left w:val="none" w:sz="0" w:space="0" w:color="auto"/>
        <w:bottom w:val="none" w:sz="0" w:space="0" w:color="auto"/>
        <w:right w:val="none" w:sz="0" w:space="0" w:color="auto"/>
      </w:divBdr>
    </w:div>
    <w:div w:id="1711570181">
      <w:bodyDiv w:val="1"/>
      <w:marLeft w:val="0"/>
      <w:marRight w:val="0"/>
      <w:marTop w:val="0"/>
      <w:marBottom w:val="0"/>
      <w:divBdr>
        <w:top w:val="none" w:sz="0" w:space="0" w:color="auto"/>
        <w:left w:val="none" w:sz="0" w:space="0" w:color="auto"/>
        <w:bottom w:val="none" w:sz="0" w:space="0" w:color="auto"/>
        <w:right w:val="none" w:sz="0" w:space="0" w:color="auto"/>
      </w:divBdr>
    </w:div>
    <w:div w:id="1797794865">
      <w:bodyDiv w:val="1"/>
      <w:marLeft w:val="0"/>
      <w:marRight w:val="0"/>
      <w:marTop w:val="0"/>
      <w:marBottom w:val="0"/>
      <w:divBdr>
        <w:top w:val="none" w:sz="0" w:space="0" w:color="auto"/>
        <w:left w:val="none" w:sz="0" w:space="0" w:color="auto"/>
        <w:bottom w:val="none" w:sz="0" w:space="0" w:color="auto"/>
        <w:right w:val="none" w:sz="0" w:space="0" w:color="auto"/>
      </w:divBdr>
    </w:div>
    <w:div w:id="1872691253">
      <w:bodyDiv w:val="1"/>
      <w:marLeft w:val="0"/>
      <w:marRight w:val="0"/>
      <w:marTop w:val="0"/>
      <w:marBottom w:val="0"/>
      <w:divBdr>
        <w:top w:val="none" w:sz="0" w:space="0" w:color="auto"/>
        <w:left w:val="none" w:sz="0" w:space="0" w:color="auto"/>
        <w:bottom w:val="none" w:sz="0" w:space="0" w:color="auto"/>
        <w:right w:val="none" w:sz="0" w:space="0" w:color="auto"/>
      </w:divBdr>
    </w:div>
    <w:div w:id="1873615873">
      <w:bodyDiv w:val="1"/>
      <w:marLeft w:val="0"/>
      <w:marRight w:val="0"/>
      <w:marTop w:val="0"/>
      <w:marBottom w:val="0"/>
      <w:divBdr>
        <w:top w:val="none" w:sz="0" w:space="0" w:color="auto"/>
        <w:left w:val="none" w:sz="0" w:space="0" w:color="auto"/>
        <w:bottom w:val="none" w:sz="0" w:space="0" w:color="auto"/>
        <w:right w:val="none" w:sz="0" w:space="0" w:color="auto"/>
      </w:divBdr>
    </w:div>
    <w:div w:id="1940680864">
      <w:bodyDiv w:val="1"/>
      <w:marLeft w:val="0"/>
      <w:marRight w:val="0"/>
      <w:marTop w:val="0"/>
      <w:marBottom w:val="0"/>
      <w:divBdr>
        <w:top w:val="none" w:sz="0" w:space="0" w:color="auto"/>
        <w:left w:val="none" w:sz="0" w:space="0" w:color="auto"/>
        <w:bottom w:val="none" w:sz="0" w:space="0" w:color="auto"/>
        <w:right w:val="none" w:sz="0" w:space="0" w:color="auto"/>
      </w:divBdr>
    </w:div>
    <w:div w:id="1965117538">
      <w:bodyDiv w:val="1"/>
      <w:marLeft w:val="0"/>
      <w:marRight w:val="0"/>
      <w:marTop w:val="0"/>
      <w:marBottom w:val="0"/>
      <w:divBdr>
        <w:top w:val="none" w:sz="0" w:space="0" w:color="auto"/>
        <w:left w:val="none" w:sz="0" w:space="0" w:color="auto"/>
        <w:bottom w:val="none" w:sz="0" w:space="0" w:color="auto"/>
        <w:right w:val="none" w:sz="0" w:space="0" w:color="auto"/>
      </w:divBdr>
    </w:div>
    <w:div w:id="2005163633">
      <w:bodyDiv w:val="1"/>
      <w:marLeft w:val="0"/>
      <w:marRight w:val="0"/>
      <w:marTop w:val="0"/>
      <w:marBottom w:val="0"/>
      <w:divBdr>
        <w:top w:val="none" w:sz="0" w:space="0" w:color="auto"/>
        <w:left w:val="none" w:sz="0" w:space="0" w:color="auto"/>
        <w:bottom w:val="none" w:sz="0" w:space="0" w:color="auto"/>
        <w:right w:val="none" w:sz="0" w:space="0" w:color="auto"/>
      </w:divBdr>
      <w:divsChild>
        <w:div w:id="951934376">
          <w:marLeft w:val="360"/>
          <w:marRight w:val="0"/>
          <w:marTop w:val="0"/>
          <w:marBottom w:val="80"/>
          <w:divBdr>
            <w:top w:val="none" w:sz="0" w:space="0" w:color="auto"/>
            <w:left w:val="none" w:sz="0" w:space="0" w:color="auto"/>
            <w:bottom w:val="none" w:sz="0" w:space="0" w:color="auto"/>
            <w:right w:val="none" w:sz="0" w:space="0" w:color="auto"/>
          </w:divBdr>
        </w:div>
        <w:div w:id="162355744">
          <w:marLeft w:val="360"/>
          <w:marRight w:val="0"/>
          <w:marTop w:val="0"/>
          <w:marBottom w:val="80"/>
          <w:divBdr>
            <w:top w:val="none" w:sz="0" w:space="0" w:color="auto"/>
            <w:left w:val="none" w:sz="0" w:space="0" w:color="auto"/>
            <w:bottom w:val="none" w:sz="0" w:space="0" w:color="auto"/>
            <w:right w:val="none" w:sz="0" w:space="0" w:color="auto"/>
          </w:divBdr>
        </w:div>
        <w:div w:id="336663917">
          <w:marLeft w:val="360"/>
          <w:marRight w:val="0"/>
          <w:marTop w:val="0"/>
          <w:marBottom w:val="80"/>
          <w:divBdr>
            <w:top w:val="none" w:sz="0" w:space="0" w:color="auto"/>
            <w:left w:val="none" w:sz="0" w:space="0" w:color="auto"/>
            <w:bottom w:val="none" w:sz="0" w:space="0" w:color="auto"/>
            <w:right w:val="none" w:sz="0" w:space="0" w:color="auto"/>
          </w:divBdr>
        </w:div>
        <w:div w:id="2130589031">
          <w:marLeft w:val="360"/>
          <w:marRight w:val="0"/>
          <w:marTop w:val="0"/>
          <w:marBottom w:val="80"/>
          <w:divBdr>
            <w:top w:val="none" w:sz="0" w:space="0" w:color="auto"/>
            <w:left w:val="none" w:sz="0" w:space="0" w:color="auto"/>
            <w:bottom w:val="none" w:sz="0" w:space="0" w:color="auto"/>
            <w:right w:val="none" w:sz="0" w:space="0" w:color="auto"/>
          </w:divBdr>
        </w:div>
        <w:div w:id="1123621185">
          <w:marLeft w:val="360"/>
          <w:marRight w:val="0"/>
          <w:marTop w:val="0"/>
          <w:marBottom w:val="80"/>
          <w:divBdr>
            <w:top w:val="none" w:sz="0" w:space="0" w:color="auto"/>
            <w:left w:val="none" w:sz="0" w:space="0" w:color="auto"/>
            <w:bottom w:val="none" w:sz="0" w:space="0" w:color="auto"/>
            <w:right w:val="none" w:sz="0" w:space="0" w:color="auto"/>
          </w:divBdr>
        </w:div>
        <w:div w:id="1726879699">
          <w:marLeft w:val="360"/>
          <w:marRight w:val="0"/>
          <w:marTop w:val="0"/>
          <w:marBottom w:val="80"/>
          <w:divBdr>
            <w:top w:val="none" w:sz="0" w:space="0" w:color="auto"/>
            <w:left w:val="none" w:sz="0" w:space="0" w:color="auto"/>
            <w:bottom w:val="none" w:sz="0" w:space="0" w:color="auto"/>
            <w:right w:val="none" w:sz="0" w:space="0" w:color="auto"/>
          </w:divBdr>
        </w:div>
        <w:div w:id="2112119054">
          <w:marLeft w:val="360"/>
          <w:marRight w:val="0"/>
          <w:marTop w:val="0"/>
          <w:marBottom w:val="80"/>
          <w:divBdr>
            <w:top w:val="none" w:sz="0" w:space="0" w:color="auto"/>
            <w:left w:val="none" w:sz="0" w:space="0" w:color="auto"/>
            <w:bottom w:val="none" w:sz="0" w:space="0" w:color="auto"/>
            <w:right w:val="none" w:sz="0" w:space="0" w:color="auto"/>
          </w:divBdr>
        </w:div>
        <w:div w:id="2006204119">
          <w:marLeft w:val="360"/>
          <w:marRight w:val="0"/>
          <w:marTop w:val="0"/>
          <w:marBottom w:val="80"/>
          <w:divBdr>
            <w:top w:val="none" w:sz="0" w:space="0" w:color="auto"/>
            <w:left w:val="none" w:sz="0" w:space="0" w:color="auto"/>
            <w:bottom w:val="none" w:sz="0" w:space="0" w:color="auto"/>
            <w:right w:val="none" w:sz="0" w:space="0" w:color="auto"/>
          </w:divBdr>
        </w:div>
        <w:div w:id="1683048956">
          <w:marLeft w:val="360"/>
          <w:marRight w:val="0"/>
          <w:marTop w:val="0"/>
          <w:marBottom w:val="80"/>
          <w:divBdr>
            <w:top w:val="none" w:sz="0" w:space="0" w:color="auto"/>
            <w:left w:val="none" w:sz="0" w:space="0" w:color="auto"/>
            <w:bottom w:val="none" w:sz="0" w:space="0" w:color="auto"/>
            <w:right w:val="none" w:sz="0" w:space="0" w:color="auto"/>
          </w:divBdr>
        </w:div>
        <w:div w:id="1636788712">
          <w:marLeft w:val="360"/>
          <w:marRight w:val="0"/>
          <w:marTop w:val="0"/>
          <w:marBottom w:val="80"/>
          <w:divBdr>
            <w:top w:val="none" w:sz="0" w:space="0" w:color="auto"/>
            <w:left w:val="none" w:sz="0" w:space="0" w:color="auto"/>
            <w:bottom w:val="none" w:sz="0" w:space="0" w:color="auto"/>
            <w:right w:val="none" w:sz="0" w:space="0" w:color="auto"/>
          </w:divBdr>
        </w:div>
        <w:div w:id="534075606">
          <w:marLeft w:val="360"/>
          <w:marRight w:val="0"/>
          <w:marTop w:val="0"/>
          <w:marBottom w:val="80"/>
          <w:divBdr>
            <w:top w:val="none" w:sz="0" w:space="0" w:color="auto"/>
            <w:left w:val="none" w:sz="0" w:space="0" w:color="auto"/>
            <w:bottom w:val="none" w:sz="0" w:space="0" w:color="auto"/>
            <w:right w:val="none" w:sz="0" w:space="0" w:color="auto"/>
          </w:divBdr>
        </w:div>
        <w:div w:id="882863532">
          <w:marLeft w:val="360"/>
          <w:marRight w:val="0"/>
          <w:marTop w:val="0"/>
          <w:marBottom w:val="80"/>
          <w:divBdr>
            <w:top w:val="none" w:sz="0" w:space="0" w:color="auto"/>
            <w:left w:val="none" w:sz="0" w:space="0" w:color="auto"/>
            <w:bottom w:val="none" w:sz="0" w:space="0" w:color="auto"/>
            <w:right w:val="none" w:sz="0" w:space="0" w:color="auto"/>
          </w:divBdr>
        </w:div>
      </w:divsChild>
    </w:div>
    <w:div w:id="2032948616">
      <w:bodyDiv w:val="1"/>
      <w:marLeft w:val="0"/>
      <w:marRight w:val="0"/>
      <w:marTop w:val="0"/>
      <w:marBottom w:val="0"/>
      <w:divBdr>
        <w:top w:val="none" w:sz="0" w:space="0" w:color="auto"/>
        <w:left w:val="none" w:sz="0" w:space="0" w:color="auto"/>
        <w:bottom w:val="none" w:sz="0" w:space="0" w:color="auto"/>
        <w:right w:val="none" w:sz="0" w:space="0" w:color="auto"/>
      </w:divBdr>
    </w:div>
    <w:div w:id="2063600669">
      <w:bodyDiv w:val="1"/>
      <w:marLeft w:val="0"/>
      <w:marRight w:val="0"/>
      <w:marTop w:val="0"/>
      <w:marBottom w:val="0"/>
      <w:divBdr>
        <w:top w:val="none" w:sz="0" w:space="0" w:color="auto"/>
        <w:left w:val="none" w:sz="0" w:space="0" w:color="auto"/>
        <w:bottom w:val="none" w:sz="0" w:space="0" w:color="auto"/>
        <w:right w:val="none" w:sz="0" w:space="0" w:color="auto"/>
      </w:divBdr>
    </w:div>
    <w:div w:id="21328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pwc.com/gx/en/tax/indirect-taxes/assets/eudtg-group-flyer.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arne.schnitger@pwc.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ia.europa.eu/juris/document/document.jsf;jsessionid=0FF3A9AE1731253B6D963E775DBC27BB?text=&amp;docid=272964&amp;pageIndex=0&amp;doclang=EN&amp;mode=lst&amp;dir=&amp;occ=first&amp;part=1&amp;cid=266194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pwc.com/eudt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PwC-proposed-TB">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B536A"/>
      </a:accent5>
      <a:accent6>
        <a:srgbClr val="464646"/>
      </a:accent6>
      <a:hlink>
        <a:srgbClr val="D04A02"/>
      </a:hlink>
      <a:folHlink>
        <a:srgbClr val="DB536A"/>
      </a:folHlink>
    </a:clrScheme>
    <a:fontScheme name="PWC-2018">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defRPr sz="1200" dirty="0"/>
        </a:defPPr>
      </a:lstStyle>
    </a:txDef>
  </a:objectDefaults>
  <a:extraClrSchemeLst/>
  <a:custClrLst>
    <a:custClr name="Dark Orange 2">
      <a:srgbClr val="571F01"/>
    </a:custClr>
    <a:custClr name="Dark Orange 1">
      <a:srgbClr val="933401"/>
    </a:custClr>
    <a:custClr name="Primary Orange">
      <a:srgbClr val="D04A02"/>
    </a:custClr>
    <a:custClr name="Light Orange 1">
      <a:srgbClr val="FD6412"/>
    </a:custClr>
    <a:custClr name="Light Orange 2">
      <a:srgbClr val="FEB791"/>
    </a:custClr>
    <a:custClr name="Dark Yellow 2">
      <a:srgbClr val="855F00"/>
    </a:custClr>
    <a:custClr name="Dark Yellow 1">
      <a:srgbClr val="C28A00"/>
    </a:custClr>
    <a:custClr name="Primary Yellow">
      <a:srgbClr val="FFB600"/>
    </a:custClr>
    <a:custClr name="Light Yellow 1">
      <a:srgbClr val="FFC83D"/>
    </a:custClr>
    <a:custClr name="Light Yellow 2">
      <a:srgbClr val="FFECBD"/>
    </a:custClr>
    <a:custClr name="Dark Red 2">
      <a:srgbClr val="741910"/>
    </a:custClr>
    <a:custClr name="Dark Red 1">
      <a:srgbClr val="AA2417"/>
    </a:custClr>
    <a:custClr name="Primary Red">
      <a:srgbClr val="E0301E"/>
    </a:custClr>
    <a:custClr name="Light Red 1">
      <a:srgbClr val="E86153"/>
    </a:custClr>
    <a:custClr name="Light Red 2">
      <a:srgbClr val="F7C8C4"/>
    </a:custClr>
    <a:custClr name="Dark Tangerine 2">
      <a:srgbClr val="714300"/>
    </a:custClr>
    <a:custClr name="Dark Tangerine 1">
      <a:srgbClr val="AE6800"/>
    </a:custClr>
    <a:custClr name="Primary Tangerine">
      <a:srgbClr val="EB8C00"/>
    </a:custClr>
    <a:custClr name="Light Tangerine 1">
      <a:srgbClr val="FFA929"/>
    </a:custClr>
    <a:custClr name="Light Tangerine 2">
      <a:srgbClr val="FFDCA9"/>
    </a:custClr>
    <a:custClr name="Dark Rose 2">
      <a:srgbClr val="6E2A35"/>
    </a:custClr>
    <a:custClr name="Dark Rose 1">
      <a:srgbClr val="A43E50"/>
    </a:custClr>
    <a:custClr name="Primary Rose">
      <a:srgbClr val="DB536A"/>
    </a:custClr>
    <a:custClr name="Light Rose 1">
      <a:srgbClr val="E27588"/>
    </a:custClr>
    <a:custClr name="Light Rose 2">
      <a:srgbClr val="F1BAC3"/>
    </a:custClr>
    <a:custClr name="Black">
      <a:srgbClr val="000000"/>
    </a:custClr>
    <a:custClr name="Dark Grey">
      <a:srgbClr val="2D2D2D"/>
    </a:custClr>
    <a:custClr name="Medium Grey">
      <a:srgbClr val="464646"/>
    </a:custClr>
    <a:custClr name="Grey">
      <a:srgbClr val="7D7D7D"/>
    </a:custClr>
    <a:custClr name="Light Grey">
      <a:srgbClr val="DEDEDE"/>
    </a:custClr>
    <a:custClr name="Dark Purple 2">
      <a:srgbClr val="4B06B2"/>
    </a:custClr>
    <a:custClr name="Dark Purple 1">
      <a:srgbClr val="6A1CE2"/>
    </a:custClr>
    <a:custClr name="Secondary Purple">
      <a:srgbClr val="9013FE"/>
    </a:custClr>
    <a:custClr name="Light Purple 1">
      <a:srgbClr val="B15AFE"/>
    </a:custClr>
    <a:custClr name="Light Purple 2">
      <a:srgbClr val="DEB8FF"/>
    </a:custClr>
    <a:custClr name="Dark Blue 2">
      <a:srgbClr val="003DAB"/>
    </a:custClr>
    <a:custClr name="Dark Blue 1">
      <a:srgbClr val="0060D7"/>
    </a:custClr>
    <a:custClr name="Secondary Blue">
      <a:srgbClr val="0089EB"/>
    </a:custClr>
    <a:custClr name="Light Blue 1">
      <a:srgbClr val="4DACF1"/>
    </a:custClr>
    <a:custClr name="Light Blue 2">
      <a:srgbClr val="B3DCF9"/>
    </a:custClr>
    <a:custClr name="Dark Green 2">
      <a:srgbClr val="175C2C"/>
    </a:custClr>
    <a:custClr name="Dark Green 1">
      <a:srgbClr val="2C8646"/>
    </a:custClr>
    <a:custClr name="Secondary Green">
      <a:srgbClr val="4EB523"/>
    </a:custClr>
    <a:custClr name="Light Green 1">
      <a:srgbClr val="86DB4F"/>
    </a:custClr>
    <a:custClr name="Light Green 2">
      <a:srgbClr val="C4FC9F"/>
    </a:custClr>
    <a:custClr name="Status Red">
      <a:srgbClr val="E0301E"/>
    </a:custClr>
    <a:custClr name="Status Yellow">
      <a:srgbClr val="FFB600"/>
    </a:custClr>
    <a:custClr name="Status Green">
      <a:srgbClr val="175C2C"/>
    </a:custClr>
  </a:custClrLst>
  <a:extLst>
    <a:ext uri="{05A4C25C-085E-4340-85A3-A5531E510DB2}">
      <thm15:themeFamily xmlns:thm15="http://schemas.microsoft.com/office/thememl/2012/main" name="PwC" id="{4337A79A-24AB-436B-AF53-8F453277268C}" vid="{FB3FB6D7-EE6F-4C7B-B407-CCEE90D8CD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E7AED-AA59-4DBE-8443-38D116D9C531}">
  <ds:schemaRefs>
    <ds:schemaRef ds:uri="http://schemas.openxmlformats.org/officeDocument/2006/bibliography"/>
  </ds:schemaRefs>
</ds:datastoreItem>
</file>

<file path=customXml/itemProps2.xml><?xml version="1.0" encoding="utf-8"?>
<ds:datastoreItem xmlns:ds="http://schemas.openxmlformats.org/officeDocument/2006/customXml" ds:itemID="{BEE0E42F-EA02-4075-BF1D-06F06D30F74B}">
  <ds:schemaRefs>
    <ds:schemaRef ds:uri="http://schemas.microsoft.com/sharepoint/v3/contenttype/forms"/>
  </ds:schemaRefs>
</ds:datastoreItem>
</file>

<file path=customXml/itemProps3.xml><?xml version="1.0" encoding="utf-8"?>
<ds:datastoreItem xmlns:ds="http://schemas.openxmlformats.org/officeDocument/2006/customXml" ds:itemID="{A27E498C-A51F-4708-A135-3959DA995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0C3CAF-2C85-417D-9C4C-CDE7790F0C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4336</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PricewaterhouseCoopers</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Sayantani Dutta Gupta</dc:creator>
  <dc:description>A4 Proposal template</dc:description>
  <cp:lastModifiedBy>Manfred Haas (DE)</cp:lastModifiedBy>
  <cp:revision>2</cp:revision>
  <cp:lastPrinted>2022-02-18T14:01:00Z</cp:lastPrinted>
  <dcterms:created xsi:type="dcterms:W3CDTF">2023-05-09T14:05:00Z</dcterms:created>
  <dcterms:modified xsi:type="dcterms:W3CDTF">2023-05-09T14:05:00Z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DisplayNegativeNumbersBrackets">
    <vt:lpwstr>True</vt:lpwstr>
  </property>
  <property fmtid="{D5CDD505-2E9C-101B-9397-08002B2CF9AE}" pid="4" name="EuropeanNumberFormatting">
    <vt:lpwstr>False</vt:lpwstr>
  </property>
  <property fmtid="{D5CDD505-2E9C-101B-9397-08002B2CF9AE}" pid="5" name="NoDecimals">
    <vt:lpwstr>False</vt:lpwstr>
  </property>
  <property fmtid="{D5CDD505-2E9C-101B-9397-08002B2CF9AE}" pid="6" name="CurrencySymbol">
    <vt:lpwstr>€</vt:lpwstr>
  </property>
</Properties>
</file>